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200" w:line="240" w:lineRule="auto"/>
        <w:jc w:val="center"/>
      </w:pPr>
      <w:r>
        <w:rPr>
          <w:b/>
          <w:sz w:val="30"/>
          <w:szCs w:val="30"/>
        </w:rPr>
        <w:t xml:space="preserve">Planificare calendaristică: TIC, clasa a XII-a, științe ale naturii</w:t>
      </w:r>
    </w:p>
    <w:p>
      <w:pPr>
        <w:spacing w:before="0" w:after="40" w:line="240" w:lineRule="auto"/>
      </w:pPr>
      <w:r>
        <w:rPr>
          <w:b/>
          <w:sz w:val="19"/>
          <w:szCs w:val="19"/>
        </w:rPr>
        <w:t xml:space="preserve">Unitatea de învățământ:</w:t>
      </w:r>
      <w:r>
        <w:rPr>
          <w:sz w:val="19"/>
          <w:szCs w:val="19"/>
        </w:rPr>
        <w:t xml:space="preserve"> …………………………………………………………………………</w:t>
      </w:r>
    </w:p>
    <w:p>
      <w:pPr>
        <w:spacing w:before="0" w:after="40" w:line="240" w:lineRule="auto"/>
      </w:pPr>
      <w:r>
        <w:rPr>
          <w:b/>
          <w:sz w:val="19"/>
          <w:szCs w:val="19"/>
        </w:rPr>
        <w:t xml:space="preserve">Profesor:</w:t>
      </w:r>
      <w:r>
        <w:rPr>
          <w:sz w:val="19"/>
          <w:szCs w:val="19"/>
        </w:rPr>
        <w:t xml:space="preserve"> …………………………………………………………………………</w:t>
      </w:r>
    </w:p>
    <w:p>
      <w:pPr>
        <w:spacing w:before="0" w:after="40" w:line="240" w:lineRule="auto"/>
      </w:pPr>
      <w:r>
        <w:rPr>
          <w:b/>
          <w:sz w:val="19"/>
          <w:szCs w:val="19"/>
        </w:rPr>
        <w:t xml:space="preserve">Disciplina:</w:t>
      </w:r>
      <w:r>
        <w:rPr>
          <w:sz w:val="19"/>
          <w:szCs w:val="19"/>
        </w:rPr>
        <w:t xml:space="preserve"> Tehnologia informației și a comunicațiilor (Sisteme de gestiune a bazelor de date)</w:t>
      </w:r>
    </w:p>
    <w:p>
      <w:pPr>
        <w:spacing w:before="0" w:after="40" w:line="240" w:lineRule="auto"/>
      </w:pPr>
      <w:r>
        <w:rPr>
          <w:b/>
          <w:sz w:val="19"/>
          <w:szCs w:val="19"/>
        </w:rPr>
        <w:t xml:space="preserve">Clasa:</w:t>
      </w:r>
      <w:r>
        <w:rPr>
          <w:sz w:val="19"/>
          <w:szCs w:val="19"/>
        </w:rPr>
        <w:t xml:space="preserve"> a XII-a</w:t>
      </w:r>
    </w:p>
    <w:p>
      <w:pPr>
        <w:spacing w:before="0" w:after="40" w:line="240" w:lineRule="auto"/>
      </w:pPr>
      <w:r>
        <w:rPr>
          <w:b/>
          <w:sz w:val="19"/>
          <w:szCs w:val="19"/>
        </w:rPr>
        <w:t xml:space="preserve">Filiera / profilul:</w:t>
      </w:r>
      <w:r>
        <w:rPr>
          <w:sz w:val="19"/>
          <w:szCs w:val="19"/>
        </w:rPr>
        <w:t xml:space="preserve"> Teoretică, profil real</w:t>
      </w:r>
    </w:p>
    <w:p>
      <w:pPr>
        <w:spacing w:before="0" w:after="40" w:line="240" w:lineRule="auto"/>
      </w:pPr>
      <w:r>
        <w:rPr>
          <w:b/>
          <w:sz w:val="19"/>
          <w:szCs w:val="19"/>
        </w:rPr>
        <w:t xml:space="preserve">Specializarea:</w:t>
      </w:r>
      <w:r>
        <w:rPr>
          <w:sz w:val="19"/>
          <w:szCs w:val="19"/>
        </w:rPr>
        <w:t xml:space="preserve"> Științe ale naturii</w:t>
      </w:r>
    </w:p>
    <w:p>
      <w:pPr>
        <w:spacing w:before="0" w:after="40" w:line="240" w:lineRule="auto"/>
      </w:pPr>
      <w:r>
        <w:rPr>
          <w:b/>
          <w:sz w:val="19"/>
          <w:szCs w:val="19"/>
        </w:rPr>
        <w:t xml:space="preserve">Nr. ore / săptămână:</w:t>
      </w:r>
      <w:r>
        <w:rPr>
          <w:sz w:val="19"/>
          <w:szCs w:val="19"/>
        </w:rPr>
        <w:t xml:space="preserve"> 1 oră</w:t>
      </w:r>
    </w:p>
    <w:p>
      <w:pPr>
        <w:spacing w:before="0" w:after="40" w:line="240" w:lineRule="auto"/>
      </w:pPr>
      <w:r>
        <w:rPr>
          <w:b/>
          <w:sz w:val="19"/>
          <w:szCs w:val="19"/>
        </w:rPr>
        <w:t xml:space="preserve">Total anual:</w:t>
      </w:r>
      <w:r>
        <w:rPr>
          <w:sz w:val="19"/>
          <w:szCs w:val="19"/>
        </w:rPr>
        <w:t xml:space="preserve"> 34 ore / 34 săptămâni</w:t>
      </w:r>
    </w:p>
    <w:p>
      <w:pPr>
        <w:spacing w:before="0" w:after="40" w:line="240" w:lineRule="auto"/>
      </w:pPr>
      <w:r>
        <w:rPr>
          <w:b/>
          <w:sz w:val="19"/>
          <w:szCs w:val="19"/>
        </w:rPr>
        <w:t xml:space="preserve">Programa școlară:</w:t>
      </w:r>
      <w:r>
        <w:rPr>
          <w:sz w:val="19"/>
          <w:szCs w:val="19"/>
        </w:rPr>
        <w:t xml:space="preserve"> OMECI nr. 5.099/09.09.2009, anexa nr. 5</w:t>
      </w:r>
    </w:p>
    <w:p>
      <w:pPr>
        <w:spacing w:before="0" w:after="40" w:line="240" w:lineRule="auto"/>
      </w:pPr>
      <w:r>
        <w:rPr>
          <w:b/>
          <w:sz w:val="19"/>
          <w:szCs w:val="19"/>
        </w:rPr>
        <w:t xml:space="preserve">Plan-cadru:</w:t>
      </w:r>
      <w:r>
        <w:rPr>
          <w:sz w:val="19"/>
          <w:szCs w:val="19"/>
        </w:rPr>
        <w:t xml:space="preserve"> OMECI nr. 3.410/16.03.2009 — curriculum diferențiat</w:t>
      </w:r>
    </w:p>
    <w:p>
      <w:pPr>
        <w:spacing w:before="0" w:after="40" w:line="240" w:lineRule="auto"/>
      </w:pPr>
      <w:r>
        <w:rPr>
          <w:b/>
          <w:sz w:val="19"/>
          <w:szCs w:val="19"/>
        </w:rPr>
        <w:t xml:space="preserve">Anul școlar:</w:t>
      </w:r>
      <w:r>
        <w:rPr>
          <w:sz w:val="19"/>
          <w:szCs w:val="19"/>
        </w:rPr>
        <w:t xml:space="preserve"> 2026–2027</w:t>
      </w:r>
    </w:p>
    <w:p>
      <w:pPr>
        <w:spacing w:before="0" w:after="160" w:line="240" w:lineRule="auto"/>
      </w:pPr>
      <w:r>
        <w:rPr>
          <w:b/>
          <w:sz w:val="17"/>
          <w:szCs w:val="17"/>
        </w:rPr>
        <w:t xml:space="preserve">Notă:</w:t>
      </w:r>
      <w:r>
        <w:rPr>
          <w:sz w:val="17"/>
          <w:szCs w:val="17"/>
        </w:rPr>
        <w:t xml:space="preserve"> Cursurile clasei a XII-a se încheie vineri, 4 iunie 2027, de unde cele 34 de săptămâni. Modulele anului școlar (OME nr. 3.194/2026): M1 = S1–S7 (7 septembrie – 23 octombrie 2026), M2 = S8–S15 (2 noiembrie – 22 decembrie 2026), M3 = S16–S21 (11 ianuarie – 19 februarie 2027), M4 = S22–S29 (1 martie – 23 aprilie 2027), M5 = S30–S34 (5 mai – 4 iunie 2027). „Școala altfel” este planificată în 19–23 octombrie 2026 (S7), „Săptămâna verde” în 19–23 aprilie 2027 (S29), iar vacanța mobilă în 22–28 februarie 2027. Orele care cad luni, 30 noiembrie, marți, 1 decembrie, sau marți, 1 iunie, se recuperează după programul stabilit de unitatea de învățământ.</w:t>
      </w:r>
    </w:p>
    <w:p>
      <w:pPr>
        <w:pStyle w:val="Titlu1"/>
        <w:keepNext/>
        <w:spacing w:before="320" w:after="120"/>
      </w:pPr>
      <w:r>
        <w:rPr>
          <w:b/>
          <w:color w:val="1F4E79"/>
          <w:sz w:val="28"/>
          <w:szCs w:val="28"/>
        </w:rPr>
        <w:t xml:space="preserve">Distribuția anuală a conținuturilor</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11806"/>
        <w:gridCol w:w="3330"/>
      </w:tblGrid>
      <w:tr>
        <w:trPr>
          <w:cantSplit/>
          <w:tblHeader/>
        </w:trPr>
        <w:tc>
          <w:tcPr>
            <w:tcW w:w="11806" w:type="dxa"/>
            <w:shd w:val="clear" w:color="auto" w:fill="1F4E79"/>
            <w:vAlign w:val="top"/>
          </w:tcPr>
          <w:p>
            <w:pPr>
              <w:spacing w:before="0" w:after="0" w:line="240" w:lineRule="auto"/>
            </w:pPr>
            <w:r>
              <w:rPr>
                <w:b/>
                <w:color w:val="FFFFFF"/>
                <w:sz w:val="16"/>
                <w:szCs w:val="16"/>
              </w:rPr>
              <w:t xml:space="preserve">Unitate de învățare</w:t>
            </w:r>
          </w:p>
        </w:tc>
        <w:tc>
          <w:tcPr>
            <w:tcW w:w="3330" w:type="dxa"/>
            <w:shd w:val="clear" w:color="auto" w:fill="1F4E79"/>
            <w:vAlign w:val="top"/>
          </w:tcPr>
          <w:p>
            <w:pPr>
              <w:spacing w:before="0" w:after="0" w:line="240" w:lineRule="auto"/>
              <w:jc w:val="center"/>
            </w:pPr>
            <w:r>
              <w:rPr>
                <w:b/>
                <w:color w:val="FFFFFF"/>
                <w:sz w:val="16"/>
                <w:szCs w:val="16"/>
              </w:rPr>
              <w:t xml:space="preserve">Ore</w:t>
            </w:r>
          </w:p>
        </w:tc>
      </w:tr>
      <w:tr>
        <w:trPr>
          <w:cantSplit/>
        </w:trPr>
        <w:tc>
          <w:tcPr>
            <w:tcW w:w="11806" w:type="dxa"/>
            <w:vAlign w:val="top"/>
          </w:tcPr>
          <w:p>
            <w:pPr>
              <w:spacing w:before="0" w:after="0" w:line="240" w:lineRule="auto"/>
            </w:pPr>
            <w:r>
              <w:rPr>
                <w:sz w:val="16"/>
                <w:szCs w:val="16"/>
              </w:rPr>
              <w:t xml:space="preserve">Evaluare inițială</w:t>
            </w:r>
          </w:p>
        </w:tc>
        <w:tc>
          <w:tcPr>
            <w:tcW w:w="3330" w:type="dxa"/>
            <w:vAlign w:val="top"/>
          </w:tcPr>
          <w:p>
            <w:pPr>
              <w:spacing w:before="0" w:after="0" w:line="240" w:lineRule="auto"/>
              <w:jc w:val="center"/>
            </w:pPr>
            <w:r>
              <w:rPr>
                <w:sz w:val="16"/>
                <w:szCs w:val="16"/>
              </w:rPr>
              <w:t xml:space="preserve">1</w:t>
            </w:r>
          </w:p>
        </w:tc>
      </w:tr>
      <w:tr>
        <w:trPr>
          <w:cantSplit/>
        </w:trPr>
        <w:tc>
          <w:tcPr>
            <w:tcW w:w="11806" w:type="dxa"/>
            <w:vAlign w:val="top"/>
          </w:tcPr>
          <w:p>
            <w:pPr>
              <w:spacing w:before="0" w:after="0" w:line="240" w:lineRule="auto"/>
            </w:pPr>
            <w:r>
              <w:rPr>
                <w:sz w:val="16"/>
                <w:szCs w:val="16"/>
              </w:rPr>
              <w:t xml:space="preserve">Datele și organizarea lor în baze de date</w:t>
            </w:r>
          </w:p>
        </w:tc>
        <w:tc>
          <w:tcPr>
            <w:tcW w:w="3330" w:type="dxa"/>
            <w:vAlign w:val="top"/>
          </w:tcPr>
          <w:p>
            <w:pPr>
              <w:spacing w:before="0" w:after="0" w:line="240" w:lineRule="auto"/>
              <w:jc w:val="center"/>
            </w:pPr>
            <w:r>
              <w:rPr>
                <w:sz w:val="16"/>
                <w:szCs w:val="16"/>
              </w:rPr>
              <w:t xml:space="preserve">4</w:t>
            </w:r>
          </w:p>
        </w:tc>
      </w:tr>
      <w:tr>
        <w:trPr>
          <w:cantSplit/>
        </w:trPr>
        <w:tc>
          <w:tcPr>
            <w:tcW w:w="11806" w:type="dxa"/>
            <w:vAlign w:val="top"/>
          </w:tcPr>
          <w:p>
            <w:pPr>
              <w:spacing w:before="0" w:after="0" w:line="240" w:lineRule="auto"/>
            </w:pPr>
            <w:r>
              <w:rPr>
                <w:sz w:val="16"/>
                <w:szCs w:val="16"/>
              </w:rPr>
              <w:t xml:space="preserve">Interfața aplicației de gestiune a bazelor de date</w:t>
            </w:r>
          </w:p>
        </w:tc>
        <w:tc>
          <w:tcPr>
            <w:tcW w:w="3330" w:type="dxa"/>
            <w:vAlign w:val="top"/>
          </w:tcPr>
          <w:p>
            <w:pPr>
              <w:spacing w:before="0" w:after="0" w:line="240" w:lineRule="auto"/>
              <w:jc w:val="center"/>
            </w:pPr>
            <w:r>
              <w:rPr>
                <w:sz w:val="16"/>
                <w:szCs w:val="16"/>
              </w:rPr>
              <w:t xml:space="preserve">2</w:t>
            </w:r>
          </w:p>
        </w:tc>
      </w:tr>
      <w:tr>
        <w:trPr>
          <w:cantSplit/>
        </w:trPr>
        <w:tc>
          <w:tcPr>
            <w:tcW w:w="11806" w:type="dxa"/>
            <w:vAlign w:val="top"/>
          </w:tcPr>
          <w:p>
            <w:pPr>
              <w:spacing w:before="0" w:after="0" w:line="240" w:lineRule="auto"/>
            </w:pPr>
            <w:r>
              <w:rPr>
                <w:sz w:val="16"/>
                <w:szCs w:val="16"/>
              </w:rPr>
              <w:t xml:space="preserve">Structura unei baze de date</w:t>
            </w:r>
          </w:p>
        </w:tc>
        <w:tc>
          <w:tcPr>
            <w:tcW w:w="3330" w:type="dxa"/>
            <w:vAlign w:val="top"/>
          </w:tcPr>
          <w:p>
            <w:pPr>
              <w:spacing w:before="0" w:after="0" w:line="240" w:lineRule="auto"/>
              <w:jc w:val="center"/>
            </w:pPr>
            <w:r>
              <w:rPr>
                <w:sz w:val="16"/>
                <w:szCs w:val="16"/>
              </w:rPr>
              <w:t xml:space="preserve">5</w:t>
            </w:r>
          </w:p>
        </w:tc>
      </w:tr>
      <w:tr>
        <w:trPr>
          <w:cantSplit/>
        </w:trPr>
        <w:tc>
          <w:tcPr>
            <w:tcW w:w="11806" w:type="dxa"/>
            <w:vAlign w:val="top"/>
          </w:tcPr>
          <w:p>
            <w:pPr>
              <w:spacing w:before="0" w:after="0" w:line="240" w:lineRule="auto"/>
            </w:pPr>
            <w:r>
              <w:rPr>
                <w:sz w:val="16"/>
                <w:szCs w:val="16"/>
              </w:rPr>
              <w:t xml:space="preserve">Manipularea datelor dintr-o tabelă</w:t>
            </w:r>
          </w:p>
        </w:tc>
        <w:tc>
          <w:tcPr>
            <w:tcW w:w="3330" w:type="dxa"/>
            <w:vAlign w:val="top"/>
          </w:tcPr>
          <w:p>
            <w:pPr>
              <w:spacing w:before="0" w:after="0" w:line="240" w:lineRule="auto"/>
              <w:jc w:val="center"/>
            </w:pPr>
            <w:r>
              <w:rPr>
                <w:sz w:val="16"/>
                <w:szCs w:val="16"/>
              </w:rPr>
              <w:t xml:space="preserve">4</w:t>
            </w:r>
          </w:p>
        </w:tc>
      </w:tr>
      <w:tr>
        <w:trPr>
          <w:cantSplit/>
        </w:trPr>
        <w:tc>
          <w:tcPr>
            <w:tcW w:w="11806" w:type="dxa"/>
            <w:vAlign w:val="top"/>
          </w:tcPr>
          <w:p>
            <w:pPr>
              <w:spacing w:before="0" w:after="0" w:line="240" w:lineRule="auto"/>
            </w:pPr>
            <w:r>
              <w:rPr>
                <w:sz w:val="16"/>
                <w:szCs w:val="16"/>
              </w:rPr>
              <w:t xml:space="preserve">Interogarea bazei de date</w:t>
            </w:r>
          </w:p>
        </w:tc>
        <w:tc>
          <w:tcPr>
            <w:tcW w:w="3330" w:type="dxa"/>
            <w:vAlign w:val="top"/>
          </w:tcPr>
          <w:p>
            <w:pPr>
              <w:spacing w:before="0" w:after="0" w:line="240" w:lineRule="auto"/>
              <w:jc w:val="center"/>
            </w:pPr>
            <w:r>
              <w:rPr>
                <w:sz w:val="16"/>
                <w:szCs w:val="16"/>
              </w:rPr>
              <w:t xml:space="preserve">5</w:t>
            </w:r>
          </w:p>
        </w:tc>
      </w:tr>
      <w:tr>
        <w:trPr>
          <w:cantSplit/>
        </w:trPr>
        <w:tc>
          <w:tcPr>
            <w:tcW w:w="11806" w:type="dxa"/>
            <w:vAlign w:val="top"/>
          </w:tcPr>
          <w:p>
            <w:pPr>
              <w:spacing w:before="0" w:after="0" w:line="240" w:lineRule="auto"/>
            </w:pPr>
            <w:r>
              <w:rPr>
                <w:sz w:val="16"/>
                <w:szCs w:val="16"/>
              </w:rPr>
              <w:t xml:space="preserve">Formulare</w:t>
            </w:r>
          </w:p>
        </w:tc>
        <w:tc>
          <w:tcPr>
            <w:tcW w:w="3330" w:type="dxa"/>
            <w:vAlign w:val="top"/>
          </w:tcPr>
          <w:p>
            <w:pPr>
              <w:spacing w:before="0" w:after="0" w:line="240" w:lineRule="auto"/>
              <w:jc w:val="center"/>
            </w:pPr>
            <w:r>
              <w:rPr>
                <w:sz w:val="16"/>
                <w:szCs w:val="16"/>
              </w:rPr>
              <w:t xml:space="preserve">3</w:t>
            </w:r>
          </w:p>
        </w:tc>
      </w:tr>
      <w:tr>
        <w:trPr>
          <w:cantSplit/>
        </w:trPr>
        <w:tc>
          <w:tcPr>
            <w:tcW w:w="11806" w:type="dxa"/>
            <w:vAlign w:val="top"/>
          </w:tcPr>
          <w:p>
            <w:pPr>
              <w:spacing w:before="0" w:after="0" w:line="240" w:lineRule="auto"/>
            </w:pPr>
            <w:r>
              <w:rPr>
                <w:sz w:val="16"/>
                <w:szCs w:val="16"/>
              </w:rPr>
              <w:t xml:space="preserve">Rapoarte</w:t>
            </w:r>
          </w:p>
        </w:tc>
        <w:tc>
          <w:tcPr>
            <w:tcW w:w="3330" w:type="dxa"/>
            <w:vAlign w:val="top"/>
          </w:tcPr>
          <w:p>
            <w:pPr>
              <w:spacing w:before="0" w:after="0" w:line="240" w:lineRule="auto"/>
              <w:jc w:val="center"/>
            </w:pPr>
            <w:r>
              <w:rPr>
                <w:sz w:val="16"/>
                <w:szCs w:val="16"/>
              </w:rPr>
              <w:t xml:space="preserve">3</w:t>
            </w:r>
          </w:p>
        </w:tc>
      </w:tr>
      <w:tr>
        <w:trPr>
          <w:cantSplit/>
        </w:trPr>
        <w:tc>
          <w:tcPr>
            <w:tcW w:w="11806" w:type="dxa"/>
            <w:vAlign w:val="top"/>
          </w:tcPr>
          <w:p>
            <w:pPr>
              <w:spacing w:before="0" w:after="0" w:line="240" w:lineRule="auto"/>
            </w:pPr>
            <w:r>
              <w:rPr>
                <w:sz w:val="16"/>
                <w:szCs w:val="16"/>
              </w:rPr>
              <w:t xml:space="preserve">Proiect: aplicația de echipă</w:t>
            </w:r>
          </w:p>
        </w:tc>
        <w:tc>
          <w:tcPr>
            <w:tcW w:w="3330" w:type="dxa"/>
            <w:vAlign w:val="top"/>
          </w:tcPr>
          <w:p>
            <w:pPr>
              <w:spacing w:before="0" w:after="0" w:line="240" w:lineRule="auto"/>
              <w:jc w:val="center"/>
            </w:pPr>
            <w:r>
              <w:rPr>
                <w:sz w:val="16"/>
                <w:szCs w:val="16"/>
              </w:rPr>
              <w:t xml:space="preserve">4</w:t>
            </w:r>
          </w:p>
        </w:tc>
      </w:tr>
      <w:tr>
        <w:trPr>
          <w:cantSplit/>
        </w:trPr>
        <w:tc>
          <w:tcPr>
            <w:tcW w:w="11806" w:type="dxa"/>
            <w:vAlign w:val="top"/>
          </w:tcPr>
          <w:p>
            <w:pPr>
              <w:spacing w:before="0" w:after="0" w:line="240" w:lineRule="auto"/>
            </w:pPr>
            <w:r>
              <w:rPr>
                <w:sz w:val="16"/>
                <w:szCs w:val="16"/>
              </w:rPr>
              <w:t xml:space="preserve">Evaluare sumativă</w:t>
            </w:r>
          </w:p>
        </w:tc>
        <w:tc>
          <w:tcPr>
            <w:tcW w:w="3330" w:type="dxa"/>
            <w:vAlign w:val="top"/>
          </w:tcPr>
          <w:p>
            <w:pPr>
              <w:spacing w:before="0" w:after="0" w:line="240" w:lineRule="auto"/>
              <w:jc w:val="center"/>
            </w:pPr>
            <w:r>
              <w:rPr>
                <w:sz w:val="16"/>
                <w:szCs w:val="16"/>
              </w:rPr>
              <w:t xml:space="preserve">1</w:t>
            </w:r>
          </w:p>
        </w:tc>
      </w:tr>
      <w:tr>
        <w:trPr>
          <w:cantSplit/>
        </w:trPr>
        <w:tc>
          <w:tcPr>
            <w:tcW w:w="11806" w:type="dxa"/>
            <w:vAlign w:val="top"/>
          </w:tcPr>
          <w:p>
            <w:pPr>
              <w:spacing w:before="0" w:after="0" w:line="240" w:lineRule="auto"/>
            </w:pPr>
            <w:r>
              <w:rPr>
                <w:sz w:val="16"/>
                <w:szCs w:val="16"/>
              </w:rPr>
              <w:t xml:space="preserve">Școala altfel + Săptămâna verde</w:t>
            </w:r>
          </w:p>
        </w:tc>
        <w:tc>
          <w:tcPr>
            <w:tcW w:w="3330" w:type="dxa"/>
            <w:vAlign w:val="top"/>
          </w:tcPr>
          <w:p>
            <w:pPr>
              <w:spacing w:before="0" w:after="0" w:line="240" w:lineRule="auto"/>
              <w:jc w:val="center"/>
            </w:pPr>
            <w:r>
              <w:rPr>
                <w:sz w:val="16"/>
                <w:szCs w:val="16"/>
              </w:rPr>
              <w:t xml:space="preserve">2</w:t>
            </w:r>
          </w:p>
        </w:tc>
      </w:tr>
      <w:tr>
        <w:trPr>
          <w:cantSplit/>
        </w:trPr>
        <w:tc>
          <w:tcPr>
            <w:tcW w:w="11806" w:type="dxa"/>
            <w:vAlign w:val="top"/>
          </w:tcPr>
          <w:p>
            <w:pPr>
              <w:spacing w:before="0" w:after="0" w:line="240" w:lineRule="auto"/>
            </w:pPr>
            <w:r>
              <w:rPr>
                <w:b/>
                <w:sz w:val="16"/>
                <w:szCs w:val="16"/>
              </w:rPr>
              <w:t xml:space="preserve">TOTAL</w:t>
            </w:r>
          </w:p>
        </w:tc>
        <w:tc>
          <w:tcPr>
            <w:tcW w:w="3330" w:type="dxa"/>
            <w:vAlign w:val="top"/>
          </w:tcPr>
          <w:p>
            <w:pPr>
              <w:spacing w:before="0" w:after="0" w:line="240" w:lineRule="auto"/>
              <w:jc w:val="center"/>
            </w:pPr>
            <w:r>
              <w:rPr>
                <w:b/>
                <w:sz w:val="16"/>
                <w:szCs w:val="16"/>
              </w:rPr>
              <w:t xml:space="preserve">34</w:t>
            </w:r>
          </w:p>
        </w:tc>
      </w:tr>
    </w:tbl>
    <w:p>
      <w:pPr>
        <w:spacing w:before="0" w:after="0" w:line="240" w:lineRule="auto"/>
      </w:pPr>
      <w:r>
        <w:rPr>
          <w:sz w:val="12"/>
          <w:szCs w:val="12"/>
        </w:rPr>
        <w:t xml:space="preserve"/>
      </w:r>
    </w:p>
    <w:p>
      <w:pPr>
        <w:pStyle w:val="Titlu1"/>
        <w:keepNext/>
        <w:spacing w:before="320" w:after="120"/>
      </w:pPr>
      <w:r>
        <w:rPr>
          <w:b/>
          <w:color w:val="1F4E79"/>
          <w:sz w:val="28"/>
          <w:szCs w:val="28"/>
        </w:rPr>
        <w:t xml:space="preserve">Planificarea pe module</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832"/>
        <w:gridCol w:w="2573"/>
        <w:gridCol w:w="1665"/>
        <w:gridCol w:w="7190"/>
        <w:gridCol w:w="832"/>
        <w:gridCol w:w="1060"/>
        <w:gridCol w:w="984"/>
      </w:tblGrid>
      <w:tr>
        <w:trPr>
          <w:cantSplit/>
          <w:tblHeader/>
        </w:trPr>
        <w:tc>
          <w:tcPr>
            <w:tcW w:w="832" w:type="dxa"/>
            <w:shd w:val="clear" w:color="auto" w:fill="1F4E79"/>
            <w:vAlign w:val="top"/>
          </w:tcPr>
          <w:p>
            <w:pPr>
              <w:spacing w:before="0" w:after="0" w:line="240" w:lineRule="auto"/>
            </w:pPr>
            <w:r>
              <w:rPr>
                <w:b/>
                <w:color w:val="FFFFFF"/>
                <w:sz w:val="16"/>
                <w:szCs w:val="16"/>
              </w:rPr>
              <w:t xml:space="preserve">Modul</w:t>
            </w:r>
          </w:p>
        </w:tc>
        <w:tc>
          <w:tcPr>
            <w:tcW w:w="2573" w:type="dxa"/>
            <w:shd w:val="clear" w:color="auto" w:fill="1F4E79"/>
            <w:vAlign w:val="top"/>
          </w:tcPr>
          <w:p>
            <w:pPr>
              <w:spacing w:before="0" w:after="0" w:line="240" w:lineRule="auto"/>
            </w:pPr>
            <w:r>
              <w:rPr>
                <w:b/>
                <w:color w:val="FFFFFF"/>
                <w:sz w:val="16"/>
                <w:szCs w:val="16"/>
              </w:rPr>
              <w:t xml:space="preserve">Unitatea de învățare</w:t>
            </w:r>
          </w:p>
        </w:tc>
        <w:tc>
          <w:tcPr>
            <w:tcW w:w="1665" w:type="dxa"/>
            <w:shd w:val="clear" w:color="auto" w:fill="1F4E79"/>
            <w:vAlign w:val="top"/>
          </w:tcPr>
          <w:p>
            <w:pPr>
              <w:spacing w:before="0" w:after="0" w:line="240" w:lineRule="auto"/>
              <w:jc w:val="center"/>
            </w:pPr>
            <w:r>
              <w:rPr>
                <w:b/>
                <w:color w:val="FFFFFF"/>
                <w:sz w:val="16"/>
                <w:szCs w:val="16"/>
              </w:rPr>
              <w:t xml:space="preserve">Competențe specifice</w:t>
            </w:r>
          </w:p>
        </w:tc>
        <w:tc>
          <w:tcPr>
            <w:tcW w:w="7190" w:type="dxa"/>
            <w:shd w:val="clear" w:color="auto" w:fill="1F4E79"/>
            <w:vAlign w:val="top"/>
          </w:tcPr>
          <w:p>
            <w:pPr>
              <w:spacing w:before="0" w:after="0" w:line="240" w:lineRule="auto"/>
            </w:pPr>
            <w:r>
              <w:rPr>
                <w:b/>
                <w:color w:val="FFFFFF"/>
                <w:sz w:val="16"/>
                <w:szCs w:val="16"/>
              </w:rPr>
              <w:t xml:space="preserve">Conținuturi și activități de învățare</w:t>
            </w:r>
          </w:p>
        </w:tc>
        <w:tc>
          <w:tcPr>
            <w:tcW w:w="832" w:type="dxa"/>
            <w:shd w:val="clear" w:color="auto" w:fill="1F4E79"/>
            <w:vAlign w:val="top"/>
          </w:tcPr>
          <w:p>
            <w:pPr>
              <w:spacing w:before="0" w:after="0" w:line="240" w:lineRule="auto"/>
              <w:jc w:val="center"/>
            </w:pPr>
            <w:r>
              <w:rPr>
                <w:b/>
                <w:color w:val="FFFFFF"/>
                <w:sz w:val="16"/>
                <w:szCs w:val="16"/>
              </w:rPr>
              <w:t xml:space="preserve">Ore</w:t>
            </w:r>
          </w:p>
        </w:tc>
        <w:tc>
          <w:tcPr>
            <w:tcW w:w="1060" w:type="dxa"/>
            <w:shd w:val="clear" w:color="auto" w:fill="1F4E79"/>
            <w:vAlign w:val="top"/>
          </w:tcPr>
          <w:p>
            <w:pPr>
              <w:spacing w:before="0" w:after="0" w:line="240" w:lineRule="auto"/>
              <w:jc w:val="center"/>
            </w:pPr>
            <w:r>
              <w:rPr>
                <w:b/>
                <w:color w:val="FFFFFF"/>
                <w:sz w:val="16"/>
                <w:szCs w:val="16"/>
              </w:rPr>
              <w:t xml:space="preserve">Săpt.</w:t>
            </w:r>
          </w:p>
        </w:tc>
        <w:tc>
          <w:tcPr>
            <w:tcW w:w="984" w:type="dxa"/>
            <w:shd w:val="clear" w:color="auto" w:fill="1F4E79"/>
            <w:vAlign w:val="top"/>
          </w:tcPr>
          <w:p>
            <w:pPr>
              <w:spacing w:before="0" w:after="0" w:line="240" w:lineRule="auto"/>
              <w:jc w:val="center"/>
            </w:pPr>
            <w:r>
              <w:rPr>
                <w:b/>
                <w:color w:val="FFFFFF"/>
                <w:sz w:val="16"/>
                <w:szCs w:val="16"/>
              </w:rPr>
              <w:t xml:space="preserve">Obs.</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Evaluare inițială</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Normele de securitate și regulile de lucru în laboratorul de informatică. Evaluarea predictivă a deprinderilor de utilizare a aplicațiilor de birotică.</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Datele și organizarea lor în baze de date</w:t>
            </w:r>
          </w:p>
        </w:tc>
        <w:tc>
          <w:tcPr>
            <w:tcW w:w="1665" w:type="dxa"/>
            <w:vAlign w:val="top"/>
          </w:tcPr>
          <w:p>
            <w:pPr>
              <w:spacing w:before="0" w:after="0" w:line="240" w:lineRule="auto"/>
              <w:jc w:val="center"/>
            </w:pPr>
            <w:r>
              <w:rPr>
                <w:sz w:val="16"/>
                <w:szCs w:val="16"/>
              </w:rPr>
              <w:t xml:space="preserve">1.1</w:t>
            </w:r>
          </w:p>
        </w:tc>
        <w:tc>
          <w:tcPr>
            <w:tcW w:w="7190" w:type="dxa"/>
            <w:vAlign w:val="top"/>
          </w:tcPr>
          <w:p>
            <w:pPr>
              <w:spacing w:before="0" w:after="0" w:line="240" w:lineRule="auto"/>
            </w:pPr>
            <w:r>
              <w:rPr>
                <w:sz w:val="16"/>
                <w:szCs w:val="16"/>
              </w:rPr>
              <w:t xml:space="preserve">Tipuri de activități care impun organizarea datelor în baze de date: cheltuieli, control de inventar, managementul evenimentelor, facturare, gestionarea contactelor, urmărirea activelor.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Datele și organizarea lor în baze de date</w:t>
            </w:r>
          </w:p>
        </w:tc>
        <w:tc>
          <w:tcPr>
            <w:tcW w:w="1665" w:type="dxa"/>
            <w:vAlign w:val="top"/>
          </w:tcPr>
          <w:p>
            <w:pPr>
              <w:spacing w:before="0" w:after="0" w:line="240" w:lineRule="auto"/>
              <w:jc w:val="center"/>
            </w:pPr>
            <w:r>
              <w:rPr>
                <w:sz w:val="16"/>
                <w:szCs w:val="16"/>
              </w:rPr>
              <w:t xml:space="preserve">1.2</w:t>
            </w:r>
          </w:p>
        </w:tc>
        <w:tc>
          <w:tcPr>
            <w:tcW w:w="7190" w:type="dxa"/>
            <w:vAlign w:val="top"/>
          </w:tcPr>
          <w:p>
            <w:pPr>
              <w:spacing w:before="0" w:after="0" w:line="240" w:lineRule="auto"/>
            </w:pPr>
            <w:r>
              <w:rPr>
                <w:sz w:val="16"/>
                <w:szCs w:val="16"/>
              </w:rPr>
              <w:t xml:space="preserve">Analiza datelor care intervin în aplicații practice concrete. Relațiile existente între date.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Datele și organizarea lor în baze de date</w:t>
            </w:r>
          </w:p>
        </w:tc>
        <w:tc>
          <w:tcPr>
            <w:tcW w:w="1665" w:type="dxa"/>
            <w:vAlign w:val="top"/>
          </w:tcPr>
          <w:p>
            <w:pPr>
              <w:spacing w:before="0" w:after="0" w:line="240" w:lineRule="auto"/>
              <w:jc w:val="center"/>
            </w:pPr>
            <w:r>
              <w:rPr>
                <w:sz w:val="16"/>
                <w:szCs w:val="16"/>
              </w:rPr>
              <w:t xml:space="preserve">1.2</w:t>
            </w:r>
          </w:p>
        </w:tc>
        <w:tc>
          <w:tcPr>
            <w:tcW w:w="7190" w:type="dxa"/>
            <w:vAlign w:val="top"/>
          </w:tcPr>
          <w:p>
            <w:pPr>
              <w:spacing w:before="0" w:after="0" w:line="240" w:lineRule="auto"/>
            </w:pPr>
            <w:r>
              <w:rPr>
                <w:sz w:val="16"/>
                <w:szCs w:val="16"/>
              </w:rPr>
              <w:t xml:space="preserve">Redundanța datelor și urmările ei.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Datele și organizarea lor în baze de date</w:t>
            </w:r>
          </w:p>
        </w:tc>
        <w:tc>
          <w:tcPr>
            <w:tcW w:w="1665" w:type="dxa"/>
            <w:vAlign w:val="top"/>
          </w:tcPr>
          <w:p>
            <w:pPr>
              <w:spacing w:before="0" w:after="0" w:line="240" w:lineRule="auto"/>
              <w:jc w:val="center"/>
            </w:pPr>
            <w:r>
              <w:rPr>
                <w:sz w:val="16"/>
                <w:szCs w:val="16"/>
              </w:rPr>
              <w:t xml:space="preserve">1.3</w:t>
            </w:r>
          </w:p>
        </w:tc>
        <w:tc>
          <w:tcPr>
            <w:tcW w:w="7190" w:type="dxa"/>
            <w:vAlign w:val="top"/>
          </w:tcPr>
          <w:p>
            <w:pPr>
              <w:spacing w:before="0" w:after="0" w:line="240" w:lineRule="auto"/>
            </w:pPr>
            <w:r>
              <w:rPr>
                <w:sz w:val="16"/>
                <w:szCs w:val="16"/>
              </w:rPr>
              <w:t xml:space="preserve">Tipuri de date: numerice, caracter, dată calendaristică, logice. Alegerea tipului potrivit pentru fiecare câmp.</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Interfața aplicației de gestiune a bazelor de date</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Deschiderea aplicației Microsoft Access. Folosirea funcției „Ajutor” (Help). Moduri de vizualizare. Închiderea aplicației.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S6</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Școala altfel</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Activitate stabilită de unitatea de învățământ: culegerea datelor pentru o bază de date a colecției de minerale sau a plantelor din herbarul școlii.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S7</w:t>
            </w:r>
          </w:p>
        </w:tc>
        <w:tc>
          <w:tcPr>
            <w:tcW w:w="984" w:type="dxa"/>
            <w:vAlign w:val="top"/>
          </w:tcPr>
          <w:p>
            <w:pPr>
              <w:spacing w:before="0" w:after="0" w:line="240" w:lineRule="auto"/>
              <w:jc w:val="center"/>
            </w:pPr>
            <w:r>
              <w:rPr>
                <w:sz w:val="16"/>
                <w:szCs w:val="16"/>
              </w:rPr>
              <w:t xml:space="preserve">SA</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Interfața aplicației de gestiune a bazelor de date</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Deschiderea, modificarea, salvarea și închiderea unei baze de date existente.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Structura unei baze de date</w:t>
            </w:r>
          </w:p>
        </w:tc>
        <w:tc>
          <w:tcPr>
            <w:tcW w:w="1665" w:type="dxa"/>
            <w:vAlign w:val="top"/>
          </w:tcPr>
          <w:p>
            <w:pPr>
              <w:spacing w:before="0" w:after="0" w:line="240" w:lineRule="auto"/>
              <w:jc w:val="center"/>
            </w:pPr>
            <w:r>
              <w:rPr>
                <w:sz w:val="16"/>
                <w:szCs w:val="16"/>
              </w:rPr>
              <w:t xml:space="preserve">2.2</w:t>
            </w:r>
          </w:p>
        </w:tc>
        <w:tc>
          <w:tcPr>
            <w:tcW w:w="7190" w:type="dxa"/>
            <w:vAlign w:val="top"/>
          </w:tcPr>
          <w:p>
            <w:pPr>
              <w:spacing w:before="0" w:after="0" w:line="240" w:lineRule="auto"/>
            </w:pPr>
            <w:r>
              <w:rPr>
                <w:sz w:val="16"/>
                <w:szCs w:val="16"/>
              </w:rPr>
              <w:t xml:space="preserve">Proiectarea unei baze de date: stabilirea tabelelor și a câmpurilor, pornind de la datele analizate.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S9</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Structura unei baze de date</w:t>
            </w:r>
          </w:p>
        </w:tc>
        <w:tc>
          <w:tcPr>
            <w:tcW w:w="1665" w:type="dxa"/>
            <w:vAlign w:val="top"/>
          </w:tcPr>
          <w:p>
            <w:pPr>
              <w:spacing w:before="0" w:after="0" w:line="240" w:lineRule="auto"/>
              <w:jc w:val="center"/>
            </w:pPr>
            <w:r>
              <w:rPr>
                <w:sz w:val="16"/>
                <w:szCs w:val="16"/>
              </w:rPr>
              <w:t xml:space="preserve">2.2</w:t>
            </w:r>
          </w:p>
        </w:tc>
        <w:tc>
          <w:tcPr>
            <w:tcW w:w="7190" w:type="dxa"/>
            <w:vAlign w:val="top"/>
          </w:tcPr>
          <w:p>
            <w:pPr>
              <w:spacing w:before="0" w:after="0" w:line="240" w:lineRule="auto"/>
            </w:pPr>
            <w:r>
              <w:rPr>
                <w:sz w:val="16"/>
                <w:szCs w:val="16"/>
              </w:rPr>
              <w:t xml:space="preserve">Crearea structurii unei tabele: câmpuri, tipuri de date, proprietăți.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Structura unei baze de date</w:t>
            </w:r>
          </w:p>
        </w:tc>
        <w:tc>
          <w:tcPr>
            <w:tcW w:w="1665" w:type="dxa"/>
            <w:vAlign w:val="top"/>
          </w:tcPr>
          <w:p>
            <w:pPr>
              <w:spacing w:before="0" w:after="0" w:line="240" w:lineRule="auto"/>
              <w:jc w:val="center"/>
            </w:pPr>
            <w:r>
              <w:rPr>
                <w:sz w:val="16"/>
                <w:szCs w:val="16"/>
              </w:rPr>
              <w:t xml:space="preserve">2.2</w:t>
            </w:r>
          </w:p>
        </w:tc>
        <w:tc>
          <w:tcPr>
            <w:tcW w:w="7190" w:type="dxa"/>
            <w:vAlign w:val="top"/>
          </w:tcPr>
          <w:p>
            <w:pPr>
              <w:spacing w:before="0" w:after="0" w:line="240" w:lineRule="auto"/>
            </w:pPr>
            <w:r>
              <w:rPr>
                <w:sz w:val="16"/>
                <w:szCs w:val="16"/>
              </w:rPr>
              <w:t xml:space="preserve">Cheia primară. Indecși.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Structura unei baze de date</w:t>
            </w:r>
          </w:p>
        </w:tc>
        <w:tc>
          <w:tcPr>
            <w:tcW w:w="1665" w:type="dxa"/>
            <w:vAlign w:val="top"/>
          </w:tcPr>
          <w:p>
            <w:pPr>
              <w:spacing w:before="0" w:after="0" w:line="240" w:lineRule="auto"/>
              <w:jc w:val="center"/>
            </w:pPr>
            <w:r>
              <w:rPr>
                <w:sz w:val="16"/>
                <w:szCs w:val="16"/>
              </w:rPr>
              <w:t xml:space="preserve">2.2</w:t>
            </w:r>
          </w:p>
        </w:tc>
        <w:tc>
          <w:tcPr>
            <w:tcW w:w="7190" w:type="dxa"/>
            <w:vAlign w:val="top"/>
          </w:tcPr>
          <w:p>
            <w:pPr>
              <w:spacing w:before="0" w:after="0" w:line="240" w:lineRule="auto"/>
            </w:pPr>
            <w:r>
              <w:rPr>
                <w:sz w:val="16"/>
                <w:szCs w:val="16"/>
              </w:rPr>
              <w:t xml:space="preserve">Modificarea structurii unei tabele.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Structura unei baze de date</w:t>
            </w:r>
          </w:p>
        </w:tc>
        <w:tc>
          <w:tcPr>
            <w:tcW w:w="1665" w:type="dxa"/>
            <w:vAlign w:val="top"/>
          </w:tcPr>
          <w:p>
            <w:pPr>
              <w:spacing w:before="0" w:after="0" w:line="240" w:lineRule="auto"/>
              <w:jc w:val="center"/>
            </w:pPr>
            <w:r>
              <w:rPr>
                <w:sz w:val="16"/>
                <w:szCs w:val="16"/>
              </w:rPr>
              <w:t xml:space="preserve">2.2</w:t>
            </w:r>
          </w:p>
        </w:tc>
        <w:tc>
          <w:tcPr>
            <w:tcW w:w="7190" w:type="dxa"/>
            <w:vAlign w:val="top"/>
          </w:tcPr>
          <w:p>
            <w:pPr>
              <w:spacing w:before="0" w:after="0" w:line="240" w:lineRule="auto"/>
            </w:pPr>
            <w:r>
              <w:rPr>
                <w:sz w:val="16"/>
                <w:szCs w:val="16"/>
              </w:rPr>
              <w:t xml:space="preserve">Relaționarea tabelelor.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Manipularea datelor dintr-o tabelă</w:t>
            </w:r>
          </w:p>
        </w:tc>
        <w:tc>
          <w:tcPr>
            <w:tcW w:w="1665" w:type="dxa"/>
            <w:vAlign w:val="top"/>
          </w:tcPr>
          <w:p>
            <w:pPr>
              <w:spacing w:before="0" w:after="0" w:line="240" w:lineRule="auto"/>
              <w:jc w:val="center"/>
            </w:pPr>
            <w:r>
              <w:rPr>
                <w:sz w:val="16"/>
                <w:szCs w:val="16"/>
              </w:rPr>
              <w:t xml:space="preserve">2.3</w:t>
            </w:r>
          </w:p>
        </w:tc>
        <w:tc>
          <w:tcPr>
            <w:tcW w:w="7190" w:type="dxa"/>
            <w:vAlign w:val="top"/>
          </w:tcPr>
          <w:p>
            <w:pPr>
              <w:spacing w:before="0" w:after="0" w:line="240" w:lineRule="auto"/>
            </w:pPr>
            <w:r>
              <w:rPr>
                <w:sz w:val="16"/>
                <w:szCs w:val="16"/>
              </w:rPr>
              <w:t xml:space="preserve">Adăugarea de înregistrări într-o tabelă. Vizualizarea informațiilor dintr-o tabelă.</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Evaluare sumativă</w:t>
            </w:r>
          </w:p>
        </w:tc>
        <w:tc>
          <w:tcPr>
            <w:tcW w:w="1665" w:type="dxa"/>
            <w:vAlign w:val="top"/>
          </w:tcPr>
          <w:p>
            <w:pPr>
              <w:spacing w:before="0" w:after="0" w:line="240" w:lineRule="auto"/>
              <w:jc w:val="center"/>
            </w:pPr>
            <w:r>
              <w:rPr>
                <w:sz w:val="16"/>
                <w:szCs w:val="16"/>
              </w:rPr>
              <w:t xml:space="preserve">1.1–2.2</w:t>
            </w:r>
          </w:p>
        </w:tc>
        <w:tc>
          <w:tcPr>
            <w:tcW w:w="7190" w:type="dxa"/>
            <w:vAlign w:val="top"/>
          </w:tcPr>
          <w:p>
            <w:pPr>
              <w:spacing w:before="0" w:after="0" w:line="240" w:lineRule="auto"/>
            </w:pPr>
            <w:r>
              <w:rPr>
                <w:sz w:val="16"/>
                <w:szCs w:val="16"/>
              </w:rPr>
              <w:t xml:space="preserve">Proiectarea și crearea unei baze de date cu două tabele relaționate, pe o temă din domeniul științelor naturii.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S15</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Manipularea datelor dintr-o tabelă</w:t>
            </w:r>
          </w:p>
        </w:tc>
        <w:tc>
          <w:tcPr>
            <w:tcW w:w="1665" w:type="dxa"/>
            <w:vAlign w:val="top"/>
          </w:tcPr>
          <w:p>
            <w:pPr>
              <w:spacing w:before="0" w:after="0" w:line="240" w:lineRule="auto"/>
              <w:jc w:val="center"/>
            </w:pPr>
            <w:r>
              <w:rPr>
                <w:sz w:val="16"/>
                <w:szCs w:val="16"/>
              </w:rPr>
              <w:t xml:space="preserve">2.3</w:t>
            </w:r>
          </w:p>
        </w:tc>
        <w:tc>
          <w:tcPr>
            <w:tcW w:w="7190" w:type="dxa"/>
            <w:vAlign w:val="top"/>
          </w:tcPr>
          <w:p>
            <w:pPr>
              <w:spacing w:before="0" w:after="0" w:line="240" w:lineRule="auto"/>
            </w:pPr>
            <w:r>
              <w:rPr>
                <w:sz w:val="16"/>
                <w:szCs w:val="16"/>
              </w:rPr>
              <w:t xml:space="preserve">Modificarea înregistrărilor dintr-o tabelă. Ștergerea de înregistrări.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Manipularea datelor dintr-o tabelă</w:t>
            </w:r>
          </w:p>
        </w:tc>
        <w:tc>
          <w:tcPr>
            <w:tcW w:w="1665" w:type="dxa"/>
            <w:vAlign w:val="top"/>
          </w:tcPr>
          <w:p>
            <w:pPr>
              <w:spacing w:before="0" w:after="0" w:line="240" w:lineRule="auto"/>
              <w:jc w:val="center"/>
            </w:pPr>
            <w:r>
              <w:rPr>
                <w:sz w:val="16"/>
                <w:szCs w:val="16"/>
              </w:rPr>
              <w:t xml:space="preserve">2.3</w:t>
            </w:r>
          </w:p>
        </w:tc>
        <w:tc>
          <w:tcPr>
            <w:tcW w:w="7190" w:type="dxa"/>
            <w:vAlign w:val="top"/>
          </w:tcPr>
          <w:p>
            <w:pPr>
              <w:spacing w:before="0" w:after="0" w:line="240" w:lineRule="auto"/>
            </w:pPr>
            <w:r>
              <w:rPr>
                <w:sz w:val="16"/>
                <w:szCs w:val="16"/>
              </w:rPr>
              <w:t xml:space="preserve">Sortarea datelor.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S17</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Manipularea datelor dintr-o tabelă</w:t>
            </w:r>
          </w:p>
        </w:tc>
        <w:tc>
          <w:tcPr>
            <w:tcW w:w="1665" w:type="dxa"/>
            <w:vAlign w:val="top"/>
          </w:tcPr>
          <w:p>
            <w:pPr>
              <w:spacing w:before="0" w:after="0" w:line="240" w:lineRule="auto"/>
              <w:jc w:val="center"/>
            </w:pPr>
            <w:r>
              <w:rPr>
                <w:sz w:val="16"/>
                <w:szCs w:val="16"/>
              </w:rPr>
              <w:t xml:space="preserve">2.3</w:t>
            </w:r>
          </w:p>
        </w:tc>
        <w:tc>
          <w:tcPr>
            <w:tcW w:w="7190" w:type="dxa"/>
            <w:vAlign w:val="top"/>
          </w:tcPr>
          <w:p>
            <w:pPr>
              <w:spacing w:before="0" w:after="0" w:line="240" w:lineRule="auto"/>
            </w:pPr>
            <w:r>
              <w:rPr>
                <w:sz w:val="16"/>
                <w:szCs w:val="16"/>
              </w:rPr>
              <w:t xml:space="preserve">Funcții standard de prelucrare a datelor dintr-o tabelă.</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Interogarea bazei de date</w:t>
            </w:r>
          </w:p>
        </w:tc>
        <w:tc>
          <w:tcPr>
            <w:tcW w:w="1665" w:type="dxa"/>
            <w:vAlign w:val="top"/>
          </w:tcPr>
          <w:p>
            <w:pPr>
              <w:spacing w:before="0" w:after="0" w:line="240" w:lineRule="auto"/>
              <w:jc w:val="center"/>
            </w:pPr>
            <w:r>
              <w:rPr>
                <w:sz w:val="16"/>
                <w:szCs w:val="16"/>
              </w:rPr>
              <w:t xml:space="preserve">2.4</w:t>
            </w:r>
          </w:p>
        </w:tc>
        <w:tc>
          <w:tcPr>
            <w:tcW w:w="7190" w:type="dxa"/>
            <w:vAlign w:val="top"/>
          </w:tcPr>
          <w:p>
            <w:pPr>
              <w:spacing w:before="0" w:after="0" w:line="240" w:lineRule="auto"/>
            </w:pPr>
            <w:r>
              <w:rPr>
                <w:sz w:val="16"/>
                <w:szCs w:val="16"/>
              </w:rPr>
              <w:t xml:space="preserve">Conectarea la o bază de date existentă. Căutarea unor informații într-o tabelă, specificând criterii de căutare.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S19</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Interogarea bazei de date</w:t>
            </w:r>
          </w:p>
        </w:tc>
        <w:tc>
          <w:tcPr>
            <w:tcW w:w="1665" w:type="dxa"/>
            <w:vAlign w:val="top"/>
          </w:tcPr>
          <w:p>
            <w:pPr>
              <w:spacing w:before="0" w:after="0" w:line="240" w:lineRule="auto"/>
              <w:jc w:val="center"/>
            </w:pPr>
            <w:r>
              <w:rPr>
                <w:sz w:val="16"/>
                <w:szCs w:val="16"/>
              </w:rPr>
              <w:t xml:space="preserve">2.4</w:t>
            </w:r>
          </w:p>
        </w:tc>
        <w:tc>
          <w:tcPr>
            <w:tcW w:w="7190" w:type="dxa"/>
            <w:vAlign w:val="top"/>
          </w:tcPr>
          <w:p>
            <w:pPr>
              <w:spacing w:before="0" w:after="0" w:line="240" w:lineRule="auto"/>
            </w:pPr>
            <w:r>
              <w:rPr>
                <w:sz w:val="16"/>
                <w:szCs w:val="16"/>
              </w:rPr>
              <w:t xml:space="preserve">Crearea unei interogări simple.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Interogarea bazei de date</w:t>
            </w:r>
          </w:p>
        </w:tc>
        <w:tc>
          <w:tcPr>
            <w:tcW w:w="1665" w:type="dxa"/>
            <w:vAlign w:val="top"/>
          </w:tcPr>
          <w:p>
            <w:pPr>
              <w:spacing w:before="0" w:after="0" w:line="240" w:lineRule="auto"/>
              <w:jc w:val="center"/>
            </w:pPr>
            <w:r>
              <w:rPr>
                <w:sz w:val="16"/>
                <w:szCs w:val="16"/>
              </w:rPr>
              <w:t xml:space="preserve">2.4</w:t>
            </w:r>
          </w:p>
        </w:tc>
        <w:tc>
          <w:tcPr>
            <w:tcW w:w="7190" w:type="dxa"/>
            <w:vAlign w:val="top"/>
          </w:tcPr>
          <w:p>
            <w:pPr>
              <w:spacing w:before="0" w:after="0" w:line="240" w:lineRule="auto"/>
            </w:pPr>
            <w:r>
              <w:rPr>
                <w:sz w:val="16"/>
                <w:szCs w:val="16"/>
              </w:rPr>
              <w:t xml:space="preserve">Criterii de selecție și operatori logici în interogări.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Interogarea bazei de date</w:t>
            </w:r>
          </w:p>
        </w:tc>
        <w:tc>
          <w:tcPr>
            <w:tcW w:w="1665" w:type="dxa"/>
            <w:vAlign w:val="top"/>
          </w:tcPr>
          <w:p>
            <w:pPr>
              <w:spacing w:before="0" w:after="0" w:line="240" w:lineRule="auto"/>
              <w:jc w:val="center"/>
            </w:pPr>
            <w:r>
              <w:rPr>
                <w:sz w:val="16"/>
                <w:szCs w:val="16"/>
              </w:rPr>
              <w:t xml:space="preserve">2.4</w:t>
            </w:r>
          </w:p>
        </w:tc>
        <w:tc>
          <w:tcPr>
            <w:tcW w:w="7190" w:type="dxa"/>
            <w:vAlign w:val="top"/>
          </w:tcPr>
          <w:p>
            <w:pPr>
              <w:spacing w:before="0" w:after="0" w:line="240" w:lineRule="auto"/>
            </w:pPr>
            <w:r>
              <w:rPr>
                <w:sz w:val="16"/>
                <w:szCs w:val="16"/>
              </w:rPr>
              <w:t xml:space="preserve">Căutarea într-o bază de date a unor informații stocate în tabele diferite, specificând criterii de căutare.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Interogarea bazei de date</w:t>
            </w:r>
          </w:p>
        </w:tc>
        <w:tc>
          <w:tcPr>
            <w:tcW w:w="1665" w:type="dxa"/>
            <w:vAlign w:val="top"/>
          </w:tcPr>
          <w:p>
            <w:pPr>
              <w:spacing w:before="0" w:after="0" w:line="240" w:lineRule="auto"/>
              <w:jc w:val="center"/>
            </w:pPr>
            <w:r>
              <w:rPr>
                <w:sz w:val="16"/>
                <w:szCs w:val="16"/>
              </w:rPr>
              <w:t xml:space="preserve">2.4</w:t>
            </w:r>
          </w:p>
        </w:tc>
        <w:tc>
          <w:tcPr>
            <w:tcW w:w="7190" w:type="dxa"/>
            <w:vAlign w:val="top"/>
          </w:tcPr>
          <w:p>
            <w:pPr>
              <w:spacing w:before="0" w:after="0" w:line="240" w:lineRule="auto"/>
            </w:pPr>
            <w:r>
              <w:rPr>
                <w:sz w:val="16"/>
                <w:szCs w:val="16"/>
              </w:rPr>
              <w:t xml:space="preserve">Tipărirea rezultatelor unei interogări.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Formulare</w:t>
            </w:r>
          </w:p>
        </w:tc>
        <w:tc>
          <w:tcPr>
            <w:tcW w:w="1665" w:type="dxa"/>
            <w:vAlign w:val="top"/>
          </w:tcPr>
          <w:p>
            <w:pPr>
              <w:spacing w:before="0" w:after="0" w:line="240" w:lineRule="auto"/>
              <w:jc w:val="center"/>
            </w:pPr>
            <w:r>
              <w:rPr>
                <w:sz w:val="16"/>
                <w:szCs w:val="16"/>
              </w:rPr>
              <w:t xml:space="preserve">2.5</w:t>
            </w:r>
          </w:p>
        </w:tc>
        <w:tc>
          <w:tcPr>
            <w:tcW w:w="7190" w:type="dxa"/>
            <w:vAlign w:val="top"/>
          </w:tcPr>
          <w:p>
            <w:pPr>
              <w:spacing w:before="0" w:after="0" w:line="240" w:lineRule="auto"/>
            </w:pPr>
            <w:r>
              <w:rPr>
                <w:sz w:val="16"/>
                <w:szCs w:val="16"/>
              </w:rPr>
              <w:t xml:space="preserve">Crearea unui formular simplu.</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Formulare</w:t>
            </w:r>
          </w:p>
        </w:tc>
        <w:tc>
          <w:tcPr>
            <w:tcW w:w="1665" w:type="dxa"/>
            <w:vAlign w:val="top"/>
          </w:tcPr>
          <w:p>
            <w:pPr>
              <w:spacing w:before="0" w:after="0" w:line="240" w:lineRule="auto"/>
              <w:jc w:val="center"/>
            </w:pPr>
            <w:r>
              <w:rPr>
                <w:sz w:val="16"/>
                <w:szCs w:val="16"/>
              </w:rPr>
              <w:t xml:space="preserve">2.5</w:t>
            </w:r>
          </w:p>
        </w:tc>
        <w:tc>
          <w:tcPr>
            <w:tcW w:w="7190" w:type="dxa"/>
            <w:vAlign w:val="top"/>
          </w:tcPr>
          <w:p>
            <w:pPr>
              <w:spacing w:before="0" w:after="0" w:line="240" w:lineRule="auto"/>
            </w:pPr>
            <w:r>
              <w:rPr>
                <w:sz w:val="16"/>
                <w:szCs w:val="16"/>
              </w:rPr>
              <w:t xml:space="preserve">Adăugarea, mutarea și redimensionarea controalelor. Schimbarea caracteristicilor grafice ale unui formular.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Formulare</w:t>
            </w:r>
          </w:p>
        </w:tc>
        <w:tc>
          <w:tcPr>
            <w:tcW w:w="1665" w:type="dxa"/>
            <w:vAlign w:val="top"/>
          </w:tcPr>
          <w:p>
            <w:pPr>
              <w:spacing w:before="0" w:after="0" w:line="240" w:lineRule="auto"/>
              <w:jc w:val="center"/>
            </w:pPr>
            <w:r>
              <w:rPr>
                <w:sz w:val="16"/>
                <w:szCs w:val="16"/>
              </w:rPr>
              <w:t xml:space="preserve">2.5</w:t>
            </w:r>
          </w:p>
        </w:tc>
        <w:tc>
          <w:tcPr>
            <w:tcW w:w="7190" w:type="dxa"/>
            <w:vAlign w:val="top"/>
          </w:tcPr>
          <w:p>
            <w:pPr>
              <w:spacing w:before="0" w:after="0" w:line="240" w:lineRule="auto"/>
            </w:pPr>
            <w:r>
              <w:rPr>
                <w:sz w:val="16"/>
                <w:szCs w:val="16"/>
              </w:rPr>
              <w:t xml:space="preserve">Introducerea datelor în baza de date folosind formulare.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Rapoarte</w:t>
            </w:r>
          </w:p>
        </w:tc>
        <w:tc>
          <w:tcPr>
            <w:tcW w:w="1665" w:type="dxa"/>
            <w:vAlign w:val="top"/>
          </w:tcPr>
          <w:p>
            <w:pPr>
              <w:spacing w:before="0" w:after="0" w:line="240" w:lineRule="auto"/>
              <w:jc w:val="center"/>
            </w:pPr>
            <w:r>
              <w:rPr>
                <w:sz w:val="16"/>
                <w:szCs w:val="16"/>
              </w:rPr>
              <w:t xml:space="preserve">2.6</w:t>
            </w:r>
          </w:p>
        </w:tc>
        <w:tc>
          <w:tcPr>
            <w:tcW w:w="7190" w:type="dxa"/>
            <w:vAlign w:val="top"/>
          </w:tcPr>
          <w:p>
            <w:pPr>
              <w:spacing w:before="0" w:after="0" w:line="240" w:lineRule="auto"/>
            </w:pPr>
            <w:r>
              <w:rPr>
                <w:sz w:val="16"/>
                <w:szCs w:val="16"/>
              </w:rPr>
              <w:t xml:space="preserve">Crearea unui raport.</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S27</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Rapoarte</w:t>
            </w:r>
          </w:p>
        </w:tc>
        <w:tc>
          <w:tcPr>
            <w:tcW w:w="1665" w:type="dxa"/>
            <w:vAlign w:val="top"/>
          </w:tcPr>
          <w:p>
            <w:pPr>
              <w:spacing w:before="0" w:after="0" w:line="240" w:lineRule="auto"/>
              <w:jc w:val="center"/>
            </w:pPr>
            <w:r>
              <w:rPr>
                <w:sz w:val="16"/>
                <w:szCs w:val="16"/>
              </w:rPr>
              <w:t xml:space="preserve">2.6</w:t>
            </w:r>
          </w:p>
        </w:tc>
        <w:tc>
          <w:tcPr>
            <w:tcW w:w="7190" w:type="dxa"/>
            <w:vAlign w:val="top"/>
          </w:tcPr>
          <w:p>
            <w:pPr>
              <w:spacing w:before="0" w:after="0" w:line="240" w:lineRule="auto"/>
            </w:pPr>
            <w:r>
              <w:rPr>
                <w:sz w:val="16"/>
                <w:szCs w:val="16"/>
              </w:rPr>
              <w:t xml:space="preserve">Modificarea și formatarea raportului.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Săptămâna verde</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Activitate stabilită de unitatea de învățământ: baza de date a măsurătorilor de calitate a aerului sau a apei, făcute de elevi.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S29</w:t>
            </w:r>
          </w:p>
        </w:tc>
        <w:tc>
          <w:tcPr>
            <w:tcW w:w="984" w:type="dxa"/>
            <w:vAlign w:val="top"/>
          </w:tcPr>
          <w:p>
            <w:pPr>
              <w:spacing w:before="0" w:after="0" w:line="240" w:lineRule="auto"/>
              <w:jc w:val="center"/>
            </w:pPr>
            <w:r>
              <w:rPr>
                <w:sz w:val="16"/>
                <w:szCs w:val="16"/>
              </w:rPr>
              <w:t xml:space="preserve">SV</w:t>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Rapoarte</w:t>
            </w:r>
          </w:p>
        </w:tc>
        <w:tc>
          <w:tcPr>
            <w:tcW w:w="1665" w:type="dxa"/>
            <w:vAlign w:val="top"/>
          </w:tcPr>
          <w:p>
            <w:pPr>
              <w:spacing w:before="0" w:after="0" w:line="240" w:lineRule="auto"/>
              <w:jc w:val="center"/>
            </w:pPr>
            <w:r>
              <w:rPr>
                <w:sz w:val="16"/>
                <w:szCs w:val="16"/>
              </w:rPr>
              <w:t xml:space="preserve">2.6</w:t>
            </w:r>
          </w:p>
        </w:tc>
        <w:tc>
          <w:tcPr>
            <w:tcW w:w="7190" w:type="dxa"/>
            <w:vAlign w:val="top"/>
          </w:tcPr>
          <w:p>
            <w:pPr>
              <w:spacing w:before="0" w:after="0" w:line="240" w:lineRule="auto"/>
            </w:pPr>
            <w:r>
              <w:rPr>
                <w:sz w:val="16"/>
                <w:szCs w:val="16"/>
              </w:rPr>
              <w:t xml:space="preserve">Examinarea raportului înaintea imprimării și imprimarea raportului.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Proiect: aplicația de echipă</w:t>
            </w:r>
          </w:p>
        </w:tc>
        <w:tc>
          <w:tcPr>
            <w:tcW w:w="1665" w:type="dxa"/>
            <w:vAlign w:val="top"/>
          </w:tcPr>
          <w:p>
            <w:pPr>
              <w:spacing w:before="0" w:after="0" w:line="240" w:lineRule="auto"/>
              <w:jc w:val="center"/>
            </w:pPr>
            <w:r>
              <w:rPr>
                <w:sz w:val="16"/>
                <w:szCs w:val="16"/>
              </w:rPr>
              <w:t xml:space="preserve">3.1</w:t>
            </w:r>
          </w:p>
        </w:tc>
        <w:tc>
          <w:tcPr>
            <w:tcW w:w="7190" w:type="dxa"/>
            <w:vAlign w:val="top"/>
          </w:tcPr>
          <w:p>
            <w:pPr>
              <w:spacing w:before="0" w:after="0" w:line="240" w:lineRule="auto"/>
            </w:pPr>
            <w:r>
              <w:rPr>
                <w:sz w:val="16"/>
                <w:szCs w:val="16"/>
              </w:rPr>
              <w:t xml:space="preserve">Tema proiectului, aleasă după specificul clasei și interesul elevilor. Reguli de lucru în echipă. Planul de lucru.</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Proiect: aplicația de echipă</w:t>
            </w:r>
          </w:p>
        </w:tc>
        <w:tc>
          <w:tcPr>
            <w:tcW w:w="1665" w:type="dxa"/>
            <w:vAlign w:val="top"/>
          </w:tcPr>
          <w:p>
            <w:pPr>
              <w:spacing w:before="0" w:after="0" w:line="240" w:lineRule="auto"/>
              <w:jc w:val="center"/>
            </w:pPr>
            <w:r>
              <w:rPr>
                <w:sz w:val="16"/>
                <w:szCs w:val="16"/>
              </w:rPr>
              <w:t xml:space="preserve">3.1</w:t>
            </w:r>
          </w:p>
        </w:tc>
        <w:tc>
          <w:tcPr>
            <w:tcW w:w="7190" w:type="dxa"/>
            <w:vAlign w:val="top"/>
          </w:tcPr>
          <w:p>
            <w:pPr>
              <w:spacing w:before="0" w:after="0" w:line="240" w:lineRule="auto"/>
            </w:pPr>
            <w:r>
              <w:rPr>
                <w:sz w:val="16"/>
                <w:szCs w:val="16"/>
              </w:rPr>
              <w:t xml:space="preserve">Culegerea datelor necesare și structurarea 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Proiect: aplicația de echipă</w:t>
            </w:r>
          </w:p>
        </w:tc>
        <w:tc>
          <w:tcPr>
            <w:tcW w:w="1665" w:type="dxa"/>
            <w:vAlign w:val="top"/>
          </w:tcPr>
          <w:p>
            <w:pPr>
              <w:spacing w:before="0" w:after="0" w:line="240" w:lineRule="auto"/>
              <w:jc w:val="center"/>
            </w:pPr>
            <w:r>
              <w:rPr>
                <w:sz w:val="16"/>
                <w:szCs w:val="16"/>
              </w:rPr>
              <w:t xml:space="preserve">3.1</w:t>
            </w:r>
          </w:p>
        </w:tc>
        <w:tc>
          <w:tcPr>
            <w:tcW w:w="7190" w:type="dxa"/>
            <w:vAlign w:val="top"/>
          </w:tcPr>
          <w:p>
            <w:pPr>
              <w:spacing w:before="0" w:after="0" w:line="240" w:lineRule="auto"/>
            </w:pPr>
            <w:r>
              <w:rPr>
                <w:sz w:val="16"/>
                <w:szCs w:val="16"/>
              </w:rPr>
              <w:t xml:space="preserve">Realizarea și documentarea aplicației.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Proiect: aplicația de echipă</w:t>
            </w:r>
          </w:p>
        </w:tc>
        <w:tc>
          <w:tcPr>
            <w:tcW w:w="1665" w:type="dxa"/>
            <w:vAlign w:val="top"/>
          </w:tcPr>
          <w:p>
            <w:pPr>
              <w:spacing w:before="0" w:after="0" w:line="240" w:lineRule="auto"/>
              <w:jc w:val="center"/>
            </w:pPr>
            <w:r>
              <w:rPr>
                <w:sz w:val="16"/>
                <w:szCs w:val="16"/>
              </w:rPr>
              <w:t xml:space="preserve">3.2</w:t>
            </w:r>
          </w:p>
        </w:tc>
        <w:tc>
          <w:tcPr>
            <w:tcW w:w="7190" w:type="dxa"/>
            <w:vAlign w:val="top"/>
          </w:tcPr>
          <w:p>
            <w:pPr>
              <w:spacing w:before="0" w:after="0" w:line="240" w:lineRule="auto"/>
            </w:pPr>
            <w:r>
              <w:rPr>
                <w:sz w:val="16"/>
                <w:szCs w:val="16"/>
              </w:rPr>
              <w:t xml:space="preserve">Reguli de bază pentru prezentarea unui proiect. Prezentarea proiectului.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S34</w:t>
            </w:r>
          </w:p>
        </w:tc>
        <w:tc>
          <w:tcPr>
            <w:tcW w:w="984" w:type="dxa"/>
            <w:vAlign w:val="top"/>
          </w:tcPr>
          <w:p>
            <w:pPr>
              <w:spacing w:before="0" w:after="0" w:line="240" w:lineRule="auto"/>
              <w:jc w:val="center"/>
            </w:pPr>
            <w:r>
              <w:rPr>
                <w:sz w:val="16"/>
                <w:szCs w:val="16"/>
              </w:rPr>
              <w:t xml:space="preserve">R</w:t>
            </w:r>
          </w:p>
        </w:tc>
      </w:tr>
    </w:tbl>
    <w:p>
      <w:pPr>
        <w:spacing w:before="0" w:after="0" w:line="240" w:lineRule="auto"/>
      </w:pPr>
      <w:r>
        <w:rPr>
          <w:sz w:val="12"/>
          <w:szCs w:val="12"/>
        </w:rPr>
        <w:t xml:space="preserve"/>
      </w:r>
    </w:p>
    <w:p>
      <w:pPr>
        <w:spacing w:before="0" w:after="120" w:line="240" w:lineRule="auto"/>
      </w:pPr>
      <w:r>
        <w:rPr>
          <w:b/>
          <w:sz w:val="18"/>
          <w:szCs w:val="18"/>
        </w:rPr>
        <w:t xml:space="preserve">Legendă:</w:t>
      </w:r>
      <w:r>
        <w:rPr>
          <w:sz w:val="18"/>
          <w:szCs w:val="18"/>
        </w:rPr>
        <w:t xml:space="preserve"> R = activitate din rezerva curriculară (remediere, consolidare, aprofundare, extindere, proiect sau evaluare); SA = Școala altfel; SV = Săptămâna verde.</w:t>
      </w:r>
    </w:p>
    <w:p>
      <w:pPr>
        <w:pStyle w:val="Titlu1"/>
        <w:keepNext/>
        <w:spacing w:before="320" w:after="120"/>
      </w:pPr>
      <w:r>
        <w:rPr>
          <w:b/>
          <w:color w:val="1F4E79"/>
          <w:sz w:val="28"/>
          <w:szCs w:val="28"/>
        </w:rPr>
        <w:t xml:space="preserve">Competențe specifice</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1816"/>
        <w:gridCol w:w="13320"/>
      </w:tblGrid>
      <w:tr>
        <w:trPr>
          <w:cantSplit/>
          <w:tblHeader/>
        </w:trPr>
        <w:tc>
          <w:tcPr>
            <w:tcW w:w="1816" w:type="dxa"/>
            <w:shd w:val="clear" w:color="auto" w:fill="1F4E79"/>
            <w:vAlign w:val="top"/>
          </w:tcPr>
          <w:p>
            <w:pPr>
              <w:spacing w:before="0" w:after="0" w:line="240" w:lineRule="auto"/>
            </w:pPr>
            <w:r>
              <w:rPr>
                <w:b/>
                <w:color w:val="FFFFFF"/>
                <w:sz w:val="16"/>
                <w:szCs w:val="16"/>
              </w:rPr>
              <w:t xml:space="preserve">Cod</w:t>
            </w:r>
          </w:p>
        </w:tc>
        <w:tc>
          <w:tcPr>
            <w:tcW w:w="13320" w:type="dxa"/>
            <w:shd w:val="clear" w:color="auto" w:fill="1F4E79"/>
            <w:vAlign w:val="top"/>
          </w:tcPr>
          <w:p>
            <w:pPr>
              <w:spacing w:before="0" w:after="0" w:line="240" w:lineRule="auto"/>
            </w:pPr>
            <w:r>
              <w:rPr>
                <w:b/>
                <w:color w:val="FFFFFF"/>
                <w:sz w:val="16"/>
                <w:szCs w:val="16"/>
              </w:rPr>
              <w:t xml:space="preserve">Competența</w:t>
            </w:r>
          </w:p>
        </w:tc>
      </w:tr>
      <w:tr>
        <w:trPr>
          <w:cantSplit/>
        </w:trPr>
        <w:tc>
          <w:tcPr>
            <w:tcW w:w="1816" w:type="dxa"/>
            <w:vAlign w:val="top"/>
          </w:tcPr>
          <w:p>
            <w:pPr>
              <w:spacing w:before="0" w:after="0" w:line="240" w:lineRule="auto"/>
            </w:pPr>
            <w:r>
              <w:rPr>
                <w:sz w:val="16"/>
                <w:szCs w:val="16"/>
              </w:rPr>
              <w:t xml:space="preserve">1.1</w:t>
            </w:r>
          </w:p>
        </w:tc>
        <w:tc>
          <w:tcPr>
            <w:tcW w:w="13320" w:type="dxa"/>
            <w:vAlign w:val="top"/>
          </w:tcPr>
          <w:p>
            <w:pPr>
              <w:spacing w:before="0" w:after="0" w:line="240" w:lineRule="auto"/>
            </w:pPr>
            <w:r>
              <w:rPr>
                <w:sz w:val="16"/>
                <w:szCs w:val="16"/>
              </w:rPr>
              <w:t xml:space="preserve">Identificarea unor activități pentru care se impune crearea unei baze de date</w:t>
            </w:r>
          </w:p>
        </w:tc>
      </w:tr>
      <w:tr>
        <w:trPr>
          <w:cantSplit/>
        </w:trPr>
        <w:tc>
          <w:tcPr>
            <w:tcW w:w="1816" w:type="dxa"/>
            <w:vAlign w:val="top"/>
          </w:tcPr>
          <w:p>
            <w:pPr>
              <w:spacing w:before="0" w:after="0" w:line="240" w:lineRule="auto"/>
            </w:pPr>
            <w:r>
              <w:rPr>
                <w:sz w:val="16"/>
                <w:szCs w:val="16"/>
              </w:rPr>
              <w:t xml:space="preserve">1.2</w:t>
            </w:r>
          </w:p>
        </w:tc>
        <w:tc>
          <w:tcPr>
            <w:tcW w:w="13320" w:type="dxa"/>
            <w:vAlign w:val="top"/>
          </w:tcPr>
          <w:p>
            <w:pPr>
              <w:spacing w:before="0" w:after="0" w:line="240" w:lineRule="auto"/>
            </w:pPr>
            <w:r>
              <w:rPr>
                <w:sz w:val="16"/>
                <w:szCs w:val="16"/>
              </w:rPr>
              <w:t xml:space="preserve">Identificarea datelor relevante, care trebuie memorate în baza de date, și a relațiilor dintre acestea</w:t>
            </w:r>
          </w:p>
        </w:tc>
      </w:tr>
      <w:tr>
        <w:trPr>
          <w:cantSplit/>
        </w:trPr>
        <w:tc>
          <w:tcPr>
            <w:tcW w:w="1816" w:type="dxa"/>
            <w:vAlign w:val="top"/>
          </w:tcPr>
          <w:p>
            <w:pPr>
              <w:spacing w:before="0" w:after="0" w:line="240" w:lineRule="auto"/>
            </w:pPr>
            <w:r>
              <w:rPr>
                <w:sz w:val="16"/>
                <w:szCs w:val="16"/>
              </w:rPr>
              <w:t xml:space="preserve">1.3</w:t>
            </w:r>
          </w:p>
        </w:tc>
        <w:tc>
          <w:tcPr>
            <w:tcW w:w="13320" w:type="dxa"/>
            <w:vAlign w:val="top"/>
          </w:tcPr>
          <w:p>
            <w:pPr>
              <w:spacing w:before="0" w:after="0" w:line="240" w:lineRule="auto"/>
            </w:pPr>
            <w:r>
              <w:rPr>
                <w:sz w:val="16"/>
                <w:szCs w:val="16"/>
              </w:rPr>
              <w:t xml:space="preserve">Descrierea tipurilor de date care intervin în prelucrări sistematice ale volumelor mari de date și selectarea tipurilor de date adecvate</w:t>
            </w:r>
          </w:p>
        </w:tc>
      </w:tr>
      <w:tr>
        <w:trPr>
          <w:cantSplit/>
        </w:trPr>
        <w:tc>
          <w:tcPr>
            <w:tcW w:w="1816" w:type="dxa"/>
            <w:vAlign w:val="top"/>
          </w:tcPr>
          <w:p>
            <w:pPr>
              <w:spacing w:before="0" w:after="0" w:line="240" w:lineRule="auto"/>
            </w:pPr>
            <w:r>
              <w:rPr>
                <w:sz w:val="16"/>
                <w:szCs w:val="16"/>
              </w:rPr>
              <w:t xml:space="preserve">2.1</w:t>
            </w:r>
          </w:p>
        </w:tc>
        <w:tc>
          <w:tcPr>
            <w:tcW w:w="13320" w:type="dxa"/>
            <w:vAlign w:val="top"/>
          </w:tcPr>
          <w:p>
            <w:pPr>
              <w:spacing w:before="0" w:after="0" w:line="240" w:lineRule="auto"/>
            </w:pPr>
            <w:r>
              <w:rPr>
                <w:sz w:val="16"/>
                <w:szCs w:val="16"/>
              </w:rPr>
              <w:t xml:space="preserve">Utilizarea funcțiunilor de bază ale interfeței Microsoft Access</w:t>
            </w:r>
          </w:p>
        </w:tc>
      </w:tr>
      <w:tr>
        <w:trPr>
          <w:cantSplit/>
        </w:trPr>
        <w:tc>
          <w:tcPr>
            <w:tcW w:w="1816" w:type="dxa"/>
            <w:vAlign w:val="top"/>
          </w:tcPr>
          <w:p>
            <w:pPr>
              <w:spacing w:before="0" w:after="0" w:line="240" w:lineRule="auto"/>
            </w:pPr>
            <w:r>
              <w:rPr>
                <w:sz w:val="16"/>
                <w:szCs w:val="16"/>
              </w:rPr>
              <w:t xml:space="preserve">2.2</w:t>
            </w:r>
          </w:p>
        </w:tc>
        <w:tc>
          <w:tcPr>
            <w:tcW w:w="13320" w:type="dxa"/>
            <w:vAlign w:val="top"/>
          </w:tcPr>
          <w:p>
            <w:pPr>
              <w:spacing w:before="0" w:after="0" w:line="240" w:lineRule="auto"/>
            </w:pPr>
            <w:r>
              <w:rPr>
                <w:sz w:val="16"/>
                <w:szCs w:val="16"/>
              </w:rPr>
              <w:t xml:space="preserve">Definirea structurii unei baze de date</w:t>
            </w:r>
          </w:p>
        </w:tc>
      </w:tr>
      <w:tr>
        <w:trPr>
          <w:cantSplit/>
        </w:trPr>
        <w:tc>
          <w:tcPr>
            <w:tcW w:w="1816" w:type="dxa"/>
            <w:vAlign w:val="top"/>
          </w:tcPr>
          <w:p>
            <w:pPr>
              <w:spacing w:before="0" w:after="0" w:line="240" w:lineRule="auto"/>
            </w:pPr>
            <w:r>
              <w:rPr>
                <w:sz w:val="16"/>
                <w:szCs w:val="16"/>
              </w:rPr>
              <w:t xml:space="preserve">2.3</w:t>
            </w:r>
          </w:p>
        </w:tc>
        <w:tc>
          <w:tcPr>
            <w:tcW w:w="13320" w:type="dxa"/>
            <w:vAlign w:val="top"/>
          </w:tcPr>
          <w:p>
            <w:pPr>
              <w:spacing w:before="0" w:after="0" w:line="240" w:lineRule="auto"/>
            </w:pPr>
            <w:r>
              <w:rPr>
                <w:sz w:val="16"/>
                <w:szCs w:val="16"/>
              </w:rPr>
              <w:t xml:space="preserve">Manipularea datelor dintr-o tabelă a unei baze de date</w:t>
            </w:r>
          </w:p>
        </w:tc>
      </w:tr>
      <w:tr>
        <w:trPr>
          <w:cantSplit/>
        </w:trPr>
        <w:tc>
          <w:tcPr>
            <w:tcW w:w="1816" w:type="dxa"/>
            <w:vAlign w:val="top"/>
          </w:tcPr>
          <w:p>
            <w:pPr>
              <w:spacing w:before="0" w:after="0" w:line="240" w:lineRule="auto"/>
            </w:pPr>
            <w:r>
              <w:rPr>
                <w:sz w:val="16"/>
                <w:szCs w:val="16"/>
              </w:rPr>
              <w:t xml:space="preserve">2.4</w:t>
            </w:r>
          </w:p>
        </w:tc>
        <w:tc>
          <w:tcPr>
            <w:tcW w:w="13320" w:type="dxa"/>
            <w:vAlign w:val="top"/>
          </w:tcPr>
          <w:p>
            <w:pPr>
              <w:spacing w:before="0" w:after="0" w:line="240" w:lineRule="auto"/>
            </w:pPr>
            <w:r>
              <w:rPr>
                <w:sz w:val="16"/>
                <w:szCs w:val="16"/>
              </w:rPr>
              <w:t xml:space="preserve">Interogarea unei baze de date</w:t>
            </w:r>
          </w:p>
        </w:tc>
      </w:tr>
      <w:tr>
        <w:trPr>
          <w:cantSplit/>
        </w:trPr>
        <w:tc>
          <w:tcPr>
            <w:tcW w:w="1816" w:type="dxa"/>
            <w:vAlign w:val="top"/>
          </w:tcPr>
          <w:p>
            <w:pPr>
              <w:spacing w:before="0" w:after="0" w:line="240" w:lineRule="auto"/>
            </w:pPr>
            <w:r>
              <w:rPr>
                <w:sz w:val="16"/>
                <w:szCs w:val="16"/>
              </w:rPr>
              <w:t xml:space="preserve">2.5</w:t>
            </w:r>
          </w:p>
        </w:tc>
        <w:tc>
          <w:tcPr>
            <w:tcW w:w="13320" w:type="dxa"/>
            <w:vAlign w:val="top"/>
          </w:tcPr>
          <w:p>
            <w:pPr>
              <w:spacing w:before="0" w:after="0" w:line="240" w:lineRule="auto"/>
            </w:pPr>
            <w:r>
              <w:rPr>
                <w:sz w:val="16"/>
                <w:szCs w:val="16"/>
              </w:rPr>
              <w:t xml:space="preserve">Utilizarea formularelor</w:t>
            </w:r>
          </w:p>
        </w:tc>
      </w:tr>
      <w:tr>
        <w:trPr>
          <w:cantSplit/>
        </w:trPr>
        <w:tc>
          <w:tcPr>
            <w:tcW w:w="1816" w:type="dxa"/>
            <w:vAlign w:val="top"/>
          </w:tcPr>
          <w:p>
            <w:pPr>
              <w:spacing w:before="0" w:after="0" w:line="240" w:lineRule="auto"/>
            </w:pPr>
            <w:r>
              <w:rPr>
                <w:sz w:val="16"/>
                <w:szCs w:val="16"/>
              </w:rPr>
              <w:t xml:space="preserve">2.6</w:t>
            </w:r>
          </w:p>
        </w:tc>
        <w:tc>
          <w:tcPr>
            <w:tcW w:w="13320" w:type="dxa"/>
            <w:vAlign w:val="top"/>
          </w:tcPr>
          <w:p>
            <w:pPr>
              <w:spacing w:before="0" w:after="0" w:line="240" w:lineRule="auto"/>
            </w:pPr>
            <w:r>
              <w:rPr>
                <w:sz w:val="16"/>
                <w:szCs w:val="16"/>
              </w:rPr>
              <w:t xml:space="preserve">Utilizarea rapoartelor</w:t>
            </w:r>
          </w:p>
        </w:tc>
      </w:tr>
      <w:tr>
        <w:trPr>
          <w:cantSplit/>
        </w:trPr>
        <w:tc>
          <w:tcPr>
            <w:tcW w:w="1816" w:type="dxa"/>
            <w:vAlign w:val="top"/>
          </w:tcPr>
          <w:p>
            <w:pPr>
              <w:spacing w:before="0" w:after="0" w:line="240" w:lineRule="auto"/>
            </w:pPr>
            <w:r>
              <w:rPr>
                <w:sz w:val="16"/>
                <w:szCs w:val="16"/>
              </w:rPr>
              <w:t xml:space="preserve">3.1</w:t>
            </w:r>
          </w:p>
        </w:tc>
        <w:tc>
          <w:tcPr>
            <w:tcW w:w="13320" w:type="dxa"/>
            <w:vAlign w:val="top"/>
          </w:tcPr>
          <w:p>
            <w:pPr>
              <w:spacing w:before="0" w:after="0" w:line="240" w:lineRule="auto"/>
            </w:pPr>
            <w:r>
              <w:rPr>
                <w:sz w:val="16"/>
                <w:szCs w:val="16"/>
              </w:rPr>
              <w:t xml:space="preserve">Analizarea unei probleme date și crearea aplicației</w:t>
            </w:r>
          </w:p>
        </w:tc>
      </w:tr>
      <w:tr>
        <w:trPr>
          <w:cantSplit/>
        </w:trPr>
        <w:tc>
          <w:tcPr>
            <w:tcW w:w="1816" w:type="dxa"/>
            <w:vAlign w:val="top"/>
          </w:tcPr>
          <w:p>
            <w:pPr>
              <w:spacing w:before="0" w:after="0" w:line="240" w:lineRule="auto"/>
            </w:pPr>
            <w:r>
              <w:rPr>
                <w:sz w:val="16"/>
                <w:szCs w:val="16"/>
              </w:rPr>
              <w:t xml:space="preserve">3.2</w:t>
            </w:r>
          </w:p>
        </w:tc>
        <w:tc>
          <w:tcPr>
            <w:tcW w:w="13320" w:type="dxa"/>
            <w:vAlign w:val="top"/>
          </w:tcPr>
          <w:p>
            <w:pPr>
              <w:spacing w:before="0" w:after="0" w:line="240" w:lineRule="auto"/>
            </w:pPr>
            <w:r>
              <w:rPr>
                <w:sz w:val="16"/>
                <w:szCs w:val="16"/>
              </w:rPr>
              <w:t xml:space="preserve">Prezentarea în public a aplicației realizate</w:t>
            </w:r>
          </w:p>
        </w:tc>
      </w:tr>
    </w:tbl>
    <w:p>
      <w:pPr>
        <w:spacing w:before="0" w:after="0" w:line="240" w:lineRule="auto"/>
      </w:pPr>
      <w:r>
        <w:rPr>
          <w:sz w:val="12"/>
          <w:szCs w:val="12"/>
        </w:rPr>
        <w:t xml:space="preserve"/>
      </w:r>
    </w:p>
    <w:p>
      <w:pPr>
        <w:spacing w:before="0" w:after="120" w:line="240" w:lineRule="auto"/>
      </w:pPr>
      <w:r>
        <w:rPr>
          <w:sz w:val="18"/>
          <w:szCs w:val="18"/>
        </w:rPr>
        <w:t xml:space="preserve">Aceeași programă se aplică și la filiera vocațională, profil teologic, toate specializările.</w:t>
      </w:r>
    </w:p>
    <w:p>
      <w:pPr>
        <w:spacing w:before="0" w:after="200" w:line="240" w:lineRule="auto"/>
      </w:pPr>
      <w:r>
        <w:rPr>
          <w:sz w:val="20"/>
          <w:szCs w:val="20"/>
        </w:rPr>
        <w:t xml:space="preserve"/>
      </w:r>
    </w:p>
    <w:p>
      <w:pPr>
        <w:spacing w:before="0" w:after="80" w:line="240" w:lineRule="auto"/>
      </w:pPr>
      <w:r>
        <w:rPr>
          <w:b/>
          <w:sz w:val="19"/>
          <w:szCs w:val="19"/>
        </w:rPr>
        <w:t xml:space="preserve">Avizat, responsabil comisie metodică:</w:t>
      </w:r>
      <w:r>
        <w:rPr>
          <w:sz w:val="19"/>
          <w:szCs w:val="19"/>
        </w:rPr>
        <w:t xml:space="preserve"> …………………………………………………………………………</w:t>
      </w:r>
    </w:p>
    <w:p>
      <w:pPr>
        <w:spacing w:before="0" w:after="80" w:line="240" w:lineRule="auto"/>
      </w:pPr>
      <w:r>
        <w:rPr>
          <w:b/>
          <w:sz w:val="19"/>
          <w:szCs w:val="19"/>
        </w:rPr>
        <w:t xml:space="preserve">Avizat, director:</w:t>
      </w:r>
      <w:r>
        <w:rPr>
          <w:sz w:val="19"/>
          <w:szCs w:val="19"/>
        </w:rPr>
        <w:t xml:space="preserve"> …………………………………………………………………………</w:t>
      </w:r>
    </w:p>
    <w:sectPr>
      <w:pgSz w:w="16838" w:h="11906" w:orient="landscape"/>
      <w:pgMar w:top="851" w:right="851" w:bottom="851" w:left="851" w:header="454" w:footer="454" w:gutter="0"/>
    </w:sectPr>
  </w:body>
</w:document>
</file>

<file path=word/styles.xml><?xml version="1.0" encoding="utf-8"?>
<w:styles xmlns:w="http://schemas.openxmlformats.org/wordprocessingml/2006/main">
  <w:docDefaults>
    <w:rPrDefault>
      <w:rPr>
        <w:rFonts w:ascii="Calibri" w:hAnsi="Calibri" w:cs="Calibri"/>
        <w:sz w:val="20"/>
        <w:szCs w:val="20"/>
        <w:lang w:val="ro-RO"/>
      </w:rPr>
    </w:rPrDefault>
    <w:pPrDefault>
      <w:pPr>
        <w:spacing w:after="60" w:line="240" w:lineRule="auto"/>
      </w:pPr>
    </w:pPrDefault>
  </w:docDefaults>
  <w:style w:type="paragraph" w:default="1" w:styleId="Normal">
    <w:name w:val="Normal"/>
  </w:style>
  <w:style w:type="paragraph" w:styleId="Titlu1">
    <w:name w:val="heading 1"/>
    <w:basedOn w:val="Normal"/>
    <w:pPr>
      <w:outlineLvl w:val="0"/>
    </w:pPr>
    <w:rPr>
      <w:b/>
      <w:color w:val="1F4E79"/>
    </w:rPr>
  </w:style>
  <w:style w:type="paragraph" w:styleId="Titlu2">
    <w:name w:val="heading 2"/>
    <w:basedOn w:val="Normal"/>
    <w:pPr>
      <w:outlineLvl w:val="1"/>
    </w:pPr>
    <w:rPr>
      <w:b/>
      <w:color w:val="1F4E79"/>
    </w:rPr>
  </w:style>
  <w:style w:type="paragraph" w:styleId="Titlu3">
    <w:name w:val="heading 3"/>
    <w:basedOn w:val="Normal"/>
    <w:pPr>
      <w:outlineLvl w:val="2"/>
    </w:pPr>
    <w:rPr>
      <w:b/>
      <w:color w:val="1F4E79"/>
    </w:rPr>
  </w:style>
</w:styles>
</file>

<file path=word/_rels/document.xml.rels><?xml version="1.0" encoding="UTF-8" standalone="yes"?><Relationships xmlns="http://schemas.openxmlformats.org/package/2006/relationships"><Relationship Id="rIdStiluri" Type="http://schemas.openxmlformats.org/officeDocument/2006/relationships/styles" Target="styles.xml"/></Relationships>
</file>