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Planificări pe unități de învățare: Informatică și TIC, clasa a VII-a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Unitățile urmează planificarea calendaristică a clasei a VII-a. Săptămânile se decalează odată cu ea, după datele fixate de unitatea de învățământ pentru „Școala altfel” (S14) și „Săptămâna verde” (S27).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1. Recapitulare și test inițial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 oră · săptămâna S1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Normele de securitate și regulile de lucru în laborator. Recapitularea noțiunilor de clasa a VI-a: prezentări, comunicare online, algoritmi și structurile studiate. Evaluare inițială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normelor de securitate și a regulilor de lucru în laboratorul de informatică;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recapitularea structurilor secvențială, alternativă și repetitivă, pe blocuri grafice;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 de evaluare inițială;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rezultatelor și stabilirea a ce se reia în orele următoare.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laboratorul de informatică; testul de evaluare inițială; fișă de recapitulare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Normele de securitate în laborator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„Algoritmi — recapitulare”, nivel mediu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„Ce afișează algoritmul?”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 inițială, fără notă în catalog;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2. Editor de texte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5 ore · săptămânile S2 – S6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Interfața unei aplicații de realizare a documentelor. Instrumente de bază. Operații pentru gestionarea unui document: creare, deschidere, vizualizare, salvare, închidere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aplicației de editare a textelor și identificarea principalelor facilități;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unui document nou, salvarea lui în directorul propriu și redeschiderea 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modurilor de vizualizare a documentului;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aceluiași document în mai multe formate și observarea deosebirilor.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editare a textelor; videoproiector; document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Obiecte într-un document: text, imagini, tabele. Operații de editare într-un document: copiere, mutare, ștergere. Operații de formatare a unui document: text, imagine, tabel, pagină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introducerea textului, a imaginilor și a tabelelor într-un document;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copierii, mutării și ștergerii, cu combinațiile de taste;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căutarea și înlocuirea unui text în tot documentul;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textului, a imaginilor, a tabelelor și a paginii, cu instrumentele dedicate.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editare a textelor; document de pornire pregătit de profesor; imagini date spre inserare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Reguli generale de tehnoredactare și estetică a paginii tipărite. Reguli de lucru în realizarea unui document conform unor specificații: dimensiune pagină, dimensiune font, dimensiune imagine, format tabel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pe exemple, a regulilor de tehnoredactare: spațiul dinaintea și de după semnele de punctuație, alinierea, spațierea rândurilor;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unui document tehnoredactat greșit;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document după specificații date: scrisoare, carte de vizită, diplomă sau felicitare;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tipărirea documentului sau vizualizarea lui înaintea tipăririi.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editare a textelor; fișa cu specificațiile documentului; document greșit, de corectat; imprimanta laboratorului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documente realizate după specificații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al doilea document, cu specificații mai strânse;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părților la care s-au făcut greșeli de tehnoredactare;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suplimentare,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editare a textelor; fișa cu specificații; lucrările orei anterioare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editorul de texte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document tehnoredactat după specificații date;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specificațiile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3. Prelucrare audio-video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7 ore · săptămânile S7 – S13 · modulele 1 și 2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Interfața unei aplicații de prelucrare a fișierelor audio și audio-video. Operații pentru gestionarea unei aplicații audio, audio-video: creare, deschidere, vizualizare, salvare, închidere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aplicației și identificarea principalelor facilități;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deschiderea unui fișier audio și a unuia audio-video și ascultarea, respectiv vizionarea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unui proiect nou, salvarea și redeschiderea 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deosebirii dintre fișierul de proiect și fișierul exportat.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prelucrare audio-video; căști sau boxe; fișiere date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Audacity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Înregistrarea și redarea sunetelor. Mixarea semnalului audio din mai multe surse. Selecția unor secvențe audio, audio-video pentru ștergere, copiere și mutare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înregistrarea unei secvențe de sunet cu microfonul;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ștergerea părților nefolositoare din înregistrare și mutarea celor păstrate;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mixarea vocii înregistrate cu un fond sonor;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interviu scurt între colegi, pe o temă dată, în format audio.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prelucrare audio-video; microfon; căști; fișă cu întrebările interviului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Audacity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Efecte de tranziție între scene. Suprapunere coloană sonoră peste scene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așezarea scenelor în ordinea din scenariu;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aplicarea efectelor de tranziție între scene și reglarea duratei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suprapunerea coloanei sonore peste scene și potrivirea volumului;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a două variante ale aceluiași montaj.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prelucrare audio-video; scene și coloane sonore pregătite; căști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Generice: suprapunerea textului peste scene. Realizarea unui montaj audio-video pe baza unui scenariu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scenariului unui clip scurt despre o activitate desfășurată în școală;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suprapunerea textului peste scene: titlu, subtitrări, generic de final;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montajului după scenariu, în echipă;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trecerea surselor pentru imaginile și sunetele preluate de pe Internet.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prelucrare audio-video; fișa de scenariu; fișa de criterii a proiectului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integrarea fișierelor audio-video în alte produse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montajelor rămase în lucru;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exportarea clipului într-un format care se poate deschide pe calculatoarele din laborator;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integrarea clipului într-o prezentare pe aceeași temă;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prelucrare audio-video; aplicația de prezentare; proiectele elevilor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prelucrarea audio-video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montaj scurt după un scenariu dat, cu tranziții, coloană sonoră și generic;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scenariul și baremul; materiale date pentru montaj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Remediere: operațiile de bază din aplicația audio-video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 în evaluare;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din nou a selecției, a tranzițiilor și a exportului;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vizionarea, în clasă, a montajelor reușite și discutarea lor.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prelucrare audio-video; lucrările corectate;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4. Aplicații colaborative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7 ore · săptămânile S15 – S21 · modulele 2 și 3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Noțiunea de aplicație colaborativă. Accesarea și conectarea în aplicația colaborativă. Interfața aplicației colaborative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un document ținut pe calculatorul propriu și unul la care lucrează mai mulți deodată;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conectarea în aplicația colaborativă a clasei;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de interfață: lista de fișiere, zona de lucru, indicatorul celorlalți autori;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deschiderea unui document pus la dispoziție de profesor și scrierea în el.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conturile clasei în aplicația colaborativă;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Facilități ale aplicațiilor de tip colaborativ. Instrumente de lucru: documente, prezentări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modificărilor făcute de colegi, în timp ce se lucrează;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unui comentariu și răspunsul la comentariul altcuiva;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vizualizarea contribuției individuale a membrilor colectivului de autori, cu funcția de istoric de editare;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felului în care istoricul ajută autoevaluarea și evaluarea între colegi.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colaborativă; document de lucru comun;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observare a contribuției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permise în aplicație: realizarea în echipă a unui document și a unei prezentări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împărțirea sarcinilor în echipă, înainte de a începe lucrul;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de povești cu autor colectiv, pe grupe sau pe clasă;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în echipă a unui afiș sau a unui pliant, folosind aplicații colaborative;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documentului comun după reguli stabilite de echipă.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colaborativă; fișa cu tema și sarcinile; fișa de criterii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permise în aplicație: publicarea și modificarea conținuturilor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publicarea documentului comun și stabilirea cui i se dă drept de citire și cui drept de scriere;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unui conținut deja publicat și observarea efectului asupra celor care îl citesc;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introducerea unor elemente de identitate locală — imaginea școlii sau a localității, informații de interes public — într-un material comun;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a ce se publică și ce nu.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colaborativă; materialele echipelor;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Noțiuni de etică într-un mediu colaborativ: hacker și cracker. Protecția împotriva fraudei în mediul colaborativ online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principalelor elemente de diferențiere în activitatea hackerilor și a crackerilor;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unor situații de fraudă în mediul colaborativ și a urmărilor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în clasă, a regulilor de lucru care feresc echipa de pierderea sau furtul materialului;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drepturilor de acces la documentele echipei.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videoproiector; fișă cu situații de analizat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5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lucrul în echipă în aplicația colaborativă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materialelor rămase în lucru;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citirea istoricului de editare și autoevaluarea contribuției proprii;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materialelor după observațiile primite de la celelalte echipe.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colaborativă; materialele echipelor; fișa de criterii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autoevaluare și evaluare reciprocă;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aplicațiile colaborative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material realizat în echipă, după o temă dată, cu drepturile de acces stabilite;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baremului, în care intră și contribuția fiecăruia.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colaborativă; fișa de evaluare cu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în echipă; evaluarea contribuției individuale din istoricul de editare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5. Limbaj de programare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14 ore · săptămânile S22 – S26 și S28 – S36 · modulele 4 și 5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Facilități ale mediului de dezvoltare pentru un limbaj de programare: editare, rulare și depanare. Structura programelor. Vocabularul limbajului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mediului de programare și identificarea principalelor facilități;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părților unui program scris în limbajul ales;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cuvintele-cheie ale limbajului și identificatorii scriși de programator;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scrierea, rularea și salvarea unui prim program.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mediul de programare; videoproiector; programe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6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Limbajul de programare și C++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cpp.sh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8">
              <w:r>
                <w:rPr>
                  <w:color w:val="1155CC"/>
                  <w:sz w:val="16"/>
                  <w:szCs w:val="16"/>
                  <w:u w:val="single"/>
                </w:rPr>
                <w:t xml:space="preserve">ideone.com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Date numerice. Operații de citire și afișare a datelor. Editarea, rularea și depanarea unui program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declararea datelor numerice și observarea valorilor pe care le pot lua;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citirea datelor de la tastatură și afișarea rezultatelor;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rularea linie cu linie a unei surse existente, pentru urmărirea valorilor variabilelor;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găsirea și îndreptarea erorilor dintr-un program dat.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surse cu erori, pregătite de profesor;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implementarea în limbaj de programare a structurii liniare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transcrierea în limbaj de programare a unui algoritm liniar reprezentat prin blocuri grafice;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unor secvențe de operații pentru prelucrarea datelor numerice: suma cifrelor, cifra minimă și cea maximă a unui număr;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valorilor variabilelor la fiecare pas;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rezultatului obținut cu cel calculat pe hârtie.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algoritmi reprezentați prin blocuri grafice;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structura liniară și verificarea soluțiilor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datelor de intrare și de ieșire pentru o problemă familiară, de la altă disciplină sau din viața de zi cu zi;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operațiilor necesare rezolvării, prin analiza elementelor structurale;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unor aplicații interdisciplinare elementare: calculul vitezei de deplasare a unui mobil în mișcare rectilinie și uniformă, aria și perimetrul unui pătrat, triunghi sau trapez;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soluției pentru mai multe seturi de date de intrare.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caietul de notițe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 și remediere: structura liniară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aplicațiilor la care s-au făcut greșeli;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citirii și afișării datelor, pentru cine are nevoie;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lucrările corectate; fișă cu cerințe suplimentare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implementarea în limbaj de programare a structurii alternative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transcrierea în limbaj de programare a unui algoritm cu decizie, reprezentat prin blocuri grafice;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condiției cu operatori relaționali și logici;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execuției pentru date alese astfel încât să fie parcurs fiecare caz;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cazurilor în care condiția este îndeplinită la limită.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algoritmi reprezentați prin blocuri grafice;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decizii simple și decizii imbricate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enunțului unei probleme care cere alegerea între mai multe cazuri;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unui program care alege între două și apoi între trei căi;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unor algoritmi elementari de divizibilitate: determinarea divizorilor unui număr, identificarea unui număr prim;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programului pe cazuri alese dinadins la limită.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tabla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Instrucțiuni pentru implementarea în limbaj de programare a structurilor repetitive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transcrierea în limbaj de programare a unui algoritm cu repetare, reprezentat prin blocuri grafice;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structura cu număr cunoscut de repetări și cele condiționate;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numărului de repetări pentru diferite date de intrare;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depanarea unui program care se repetă la nesfârșit.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algoritmi reprezentați prin blocuri grafice;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structuri repetitive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algoritm plecând de la problema gestionării bugetului de cumpărături;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numărări, sume și produse;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determinarea celui mai mare divizor comun a două numere;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soluțiilor găsite de elevi diferiți pentru aceeași cerință.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tabla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0">
              <w:r>
                <w:rPr>
                  <w:color w:val="1155CC"/>
                  <w:sz w:val="16"/>
                  <w:szCs w:val="16"/>
                  <w:u w:val="single"/>
                </w:rPr>
                <w:t xml:space="preserve">infoarena.ro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elementari care combină structurile secvențială, alternativă și repetitivă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unui enunț care cere toate cele trei structuri;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algoritmului și transcrierea lui în limbaj de programare;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programului pe seturi de date alese astfel încât să fie parcurse toate ramurile;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îndreptarea erorilor de implementare și a celor de proiectare a algoritmului.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caietul de notițe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cu roboți virtuali. Valorile citite de senzorii robotului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mediului virtual de programare a roboților cu scop didactic;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elaborarea codului sursă pentru deplasarea robotului pe o traiectorie prestabilită;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citirea valorilor date de senzori: senzorul ultrasonic pentru detectarea obstacolelor, senzorul de culoare, cel de presiune;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programului astfel încât robotul să ocolească un obstacol.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mediul cu roboți virtuali;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1">
              <w:r>
                <w:rPr>
                  <w:color w:val="1155CC"/>
                  <w:sz w:val="16"/>
                  <w:szCs w:val="16"/>
                  <w:u w:val="single"/>
                </w:rPr>
                <w:t xml:space="preserve">Open Roberta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2">
              <w:r>
                <w:rPr>
                  <w:color w:val="1155CC"/>
                  <w:sz w:val="16"/>
                  <w:szCs w:val="16"/>
                  <w:u w:val="single"/>
                </w:rPr>
                <w:t xml:space="preserve">Programarea roboților virtuali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aplicativ: realizarea și prezentarea unui produs informatic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temei proiectului și analizarea enunțului ales;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algoritmului înainte de a începe programarea;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programului, individual sau în echipă;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lui în fața colegilor, cu arătarea rezultatului pentru mai multe date de intrare.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videoproiector; fișa de criterii a proiectului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finală: limbajul de programare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practice, din toată materia unității;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baremului, dat elevilor la începutul orei.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 și consolidare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 în evaluarea finală;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structurii repetitive pe cerințe simple, pentru cine are nevoie;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proiectelor rămase în lucru.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lucrările corectate; fișă cu cerințe de remediere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Orele din rezerva curriculară</w:t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541"/>
        <w:gridCol w:w="10595"/>
      </w:tblGrid>
      <w:tr>
        <w:trPr>
          <w:cantSplit/>
          <w:tblHeader/>
        </w:trPr>
        <w:tc>
          <w:tcPr>
            <w:tcW w:w="4541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059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Săptămânile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 de texte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 audio-video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S11, S13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colaborative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Limbaj de programare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S25, S26, S33, S34, 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Editarea/tehnoredactarea de documente utilizând aplicații specializate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Documentarea pe diferite teme prin utilizarea aplicațiilor audio respectiv audio-video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aplicațiilor colaborative în scopul dezvoltării în echipă a unor materiale digitale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unui mediu de programare pentru implementarea algoritmilor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Analizarea enunțului unei probleme simple în vederea rezolvării ei printr-un algoritm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Construirea unor algoritmi elementari care combină structurile secvențiale, alternative, repetitive în scopul rezolvării unor probleme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unor documente utile în situații cotidiene folosind aplicațiile studiate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unor materiale audio-video pentru a ilustra o temă dată, folosind aplicații dedicate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de programare în scopul rezolvării creative a unor probleme având caracter aplicativ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lectii/normele-de-securitate-in-laborator/" TargetMode="External"/><Relationship Id="hl2" Type="http://schemas.openxmlformats.org/officeDocument/2006/relationships/hyperlink" Target="https://educamp.ro/quizuri/informatica/clasa-6-algoritmi-recapitulare-mediu/" TargetMode="External"/><Relationship Id="hl3" Type="http://schemas.openxmlformats.org/officeDocument/2006/relationships/hyperlink" Target="https://educamp.ro/quizuri/informatica/clasa-6-ce-afiseaza-algoritmul-greu/" TargetMode="External"/><Relationship Id="hl4" Type="http://schemas.openxmlformats.org/officeDocument/2006/relationships/hyperlink" Target="https://www.audacityteam.org/" TargetMode="External"/><Relationship Id="hl5" Type="http://schemas.openxmlformats.org/officeDocument/2006/relationships/hyperlink" Target="https://oradenet.ro/" TargetMode="External"/><Relationship Id="hl6" Type="http://schemas.openxmlformats.org/officeDocument/2006/relationships/hyperlink" Target="https://educamp.ro/quizuri/informatica/clasa-7-limbajul-de-programare-si-c/" TargetMode="External"/><Relationship Id="hl7" Type="http://schemas.openxmlformats.org/officeDocument/2006/relationships/hyperlink" Target="https://cpp.sh/" TargetMode="External"/><Relationship Id="hl8" Type="http://schemas.openxmlformats.org/officeDocument/2006/relationships/hyperlink" Target="https://ideone.com/" TargetMode="External"/><Relationship Id="hl9" Type="http://schemas.openxmlformats.org/officeDocument/2006/relationships/hyperlink" Target="https://www.pbinfo.ro/" TargetMode="External"/><Relationship Id="hl10" Type="http://schemas.openxmlformats.org/officeDocument/2006/relationships/hyperlink" Target="https://www.infoarena.ro/" TargetMode="External"/><Relationship Id="hl11" Type="http://schemas.openxmlformats.org/officeDocument/2006/relationships/hyperlink" Target="https://lab.open-roberta.org/" TargetMode="External"/><Relationship Id="hl12" Type="http://schemas.openxmlformats.org/officeDocument/2006/relationships/hyperlink" Target="https://digitaledu.ro/programarea-robotilor-virtuali-proiect-de-activitate-de-invatare/" TargetMode="External"/></Relationships>
</file>